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BC1BD" w14:textId="0ED525E1" w:rsidR="00D70D0C" w:rsidRDefault="00573C94" w:rsidP="00F3746C">
      <w:pPr>
        <w:pStyle w:val="Title"/>
      </w:pPr>
      <w:r>
        <w:t>Title</w:t>
      </w:r>
    </w:p>
    <w:p w14:paraId="53B312E6" w14:textId="074CF882" w:rsidR="00CA7197" w:rsidRPr="006A3549" w:rsidRDefault="00CB6EE6" w:rsidP="00CA7197">
      <w:pPr>
        <w:rPr>
          <w:i w:val="0"/>
          <w:iCs/>
          <w:lang w:val="en"/>
        </w:rPr>
      </w:pPr>
      <w:r w:rsidRPr="006A3549">
        <w:rPr>
          <w:b/>
          <w:bCs/>
          <w:i w:val="0"/>
          <w:iCs/>
          <w:lang w:val="en"/>
        </w:rPr>
        <w:t xml:space="preserve">Note: A green checkmark </w:t>
      </w:r>
      <w:r w:rsidRPr="006A3549">
        <w:rPr>
          <w:b/>
          <w:bCs/>
          <w:i w:val="0"/>
          <w:iCs/>
          <w:noProof/>
        </w:rPr>
        <w:drawing>
          <wp:inline distT="0" distB="0" distL="0" distR="0" wp14:anchorId="508D1181" wp14:editId="13A5A62B">
            <wp:extent cx="274320" cy="274320"/>
            <wp:effectExtent l="0" t="0" r="0" b="0"/>
            <wp:docPr id="1990749087" name="Graphic 1990749087" descr="Green 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749087" name="Graphic 1990749087" descr="Green checkmark to indicate policy requiremen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inline>
        </w:drawing>
      </w:r>
      <w:r w:rsidRPr="006A3549">
        <w:rPr>
          <w:b/>
          <w:bCs/>
          <w:i w:val="0"/>
          <w:iCs/>
          <w:lang w:val="en"/>
        </w:rPr>
        <w:t xml:space="preserve"> </w:t>
      </w:r>
      <w:r w:rsidRPr="008E7690">
        <w:rPr>
          <w:b/>
          <w:bCs/>
          <w:i w:val="0"/>
          <w:iCs/>
          <w:color w:val="595959"/>
          <w:lang w:val="en"/>
        </w:rPr>
        <w:t xml:space="preserve">in a section indicates CalHR policy 2901 </w:t>
      </w:r>
      <w:r w:rsidRPr="006A3549">
        <w:rPr>
          <w:b/>
          <w:bCs/>
          <w:i w:val="0"/>
          <w:iCs/>
          <w:lang w:val="en"/>
        </w:rPr>
        <w:t>requirement</w:t>
      </w:r>
      <w:r w:rsidR="008E7690">
        <w:rPr>
          <w:b/>
          <w:bCs/>
          <w:i w:val="0"/>
          <w:iCs/>
          <w:lang w:val="en"/>
        </w:rPr>
        <w:t>.</w:t>
      </w:r>
    </w:p>
    <w:p w14:paraId="42268975" w14:textId="11DEDA47" w:rsidR="00833988" w:rsidRPr="00833988" w:rsidRDefault="00833988" w:rsidP="00833988">
      <w:pPr>
        <w:rPr>
          <w:lang w:val="en"/>
        </w:rPr>
      </w:pPr>
    </w:p>
    <w:p w14:paraId="602669CF" w14:textId="77777777" w:rsidR="00833988" w:rsidRPr="00833988" w:rsidRDefault="00833988" w:rsidP="00833988">
      <w:pPr>
        <w:rPr>
          <w:lang w:val="en"/>
        </w:rPr>
      </w:pPr>
    </w:p>
    <w:p w14:paraId="01038E05" w14:textId="53B3D5FC" w:rsidR="00573C94" w:rsidRDefault="00573C94" w:rsidP="00060544">
      <w:pPr>
        <w:pStyle w:val="Subtitle"/>
        <w:rPr>
          <w:lang w:val="en"/>
        </w:rPr>
      </w:pPr>
      <w:r>
        <w:rPr>
          <w:lang w:val="en"/>
        </w:rPr>
        <w:t>Organization Name</w:t>
      </w:r>
    </w:p>
    <w:p w14:paraId="68E3B1C2" w14:textId="573AD3A3" w:rsidR="00573C94" w:rsidRDefault="00573C94" w:rsidP="00060544">
      <w:pPr>
        <w:pStyle w:val="Subtitle"/>
        <w:rPr>
          <w:lang w:val="en"/>
        </w:rPr>
      </w:pPr>
      <w:r>
        <w:rPr>
          <w:lang w:val="en"/>
        </w:rPr>
        <w:t>Organization Logo</w:t>
      </w:r>
    </w:p>
    <w:p w14:paraId="573D0AB7" w14:textId="3F42E0D9" w:rsidR="00573C94" w:rsidRDefault="00573C94" w:rsidP="00060544">
      <w:pPr>
        <w:pStyle w:val="Subtitle"/>
        <w:rPr>
          <w:lang w:val="en"/>
        </w:rPr>
      </w:pPr>
      <w:r>
        <w:rPr>
          <w:lang w:val="en"/>
        </w:rPr>
        <w:t>Fiscal or Calendar Years XXXX-XXXX</w:t>
      </w:r>
    </w:p>
    <w:p w14:paraId="001A0697" w14:textId="5712492C" w:rsidR="002C3479" w:rsidRPr="006A3549" w:rsidRDefault="00AB1C19" w:rsidP="00EA5F48">
      <w:pPr>
        <w:shd w:val="clear" w:color="auto" w:fill="FFFFFF"/>
        <w:spacing w:before="100" w:beforeAutospacing="1" w:after="100" w:afterAutospacing="1" w:line="240" w:lineRule="auto"/>
        <w:rPr>
          <w:rFonts w:eastAsia="Times New Roman" w:cs="Arial"/>
          <w:color w:val="000000"/>
          <w:szCs w:val="24"/>
        </w:rPr>
      </w:pPr>
      <w:bookmarkStart w:id="0" w:name="_Hlk152225085"/>
      <w:r w:rsidRPr="006A3549">
        <w:rPr>
          <w:rFonts w:eastAsia="Times New Roman" w:cs="Arial"/>
          <w:b/>
          <w:bCs/>
          <w:noProof/>
          <w:color w:val="000000"/>
          <w:szCs w:val="24"/>
        </w:rPr>
        <w:drawing>
          <wp:inline distT="0" distB="0" distL="0" distR="0" wp14:anchorId="738DF4B9" wp14:editId="27F251F2">
            <wp:extent cx="274320" cy="274320"/>
            <wp:effectExtent l="0" t="0" r="0" b="0"/>
            <wp:docPr id="262857172" name="Graphic 262857172" descr="Green Checkmark indicating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51180" name="Graphic 427551180" descr="Green Checkmark indicating policy requiremen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inline>
        </w:drawing>
      </w:r>
      <w:r w:rsidR="002C3479" w:rsidRPr="006A3549">
        <w:rPr>
          <w:rFonts w:eastAsia="Times New Roman" w:cs="Arial"/>
          <w:color w:val="000000"/>
          <w:szCs w:val="24"/>
        </w:rPr>
        <w:t xml:space="preserve"> </w:t>
      </w:r>
      <w:r w:rsidR="002C3479" w:rsidRPr="006A3549">
        <w:rPr>
          <w:rFonts w:eastAsia="Times New Roman" w:cs="Arial"/>
          <w:color w:val="auto"/>
          <w:szCs w:val="24"/>
        </w:rPr>
        <w:t>Current plan covering no more than a five-year span, unless otherwise strategically aligned with enterprise goals.</w:t>
      </w:r>
    </w:p>
    <w:bookmarkEnd w:id="0"/>
    <w:p w14:paraId="52846F56" w14:textId="017B6D35" w:rsidR="002C3479" w:rsidRPr="002C3479" w:rsidRDefault="002C3479" w:rsidP="002C3479"/>
    <w:p w14:paraId="4790B0DB" w14:textId="77777777" w:rsidR="002C3479" w:rsidRPr="002C3479" w:rsidRDefault="002C3479" w:rsidP="002C3479">
      <w:pPr>
        <w:rPr>
          <w:lang w:val="en"/>
        </w:rPr>
      </w:pPr>
    </w:p>
    <w:p w14:paraId="7198F436" w14:textId="77777777" w:rsidR="002C5352" w:rsidRDefault="002C5352" w:rsidP="00573C94">
      <w:pPr>
        <w:rPr>
          <w:lang w:val="en"/>
        </w:rPr>
        <w:sectPr w:rsidR="002C5352">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2E27703E" w14:textId="77777777" w:rsidR="002C5352" w:rsidRDefault="002C5352" w:rsidP="00573C94">
      <w:pPr>
        <w:rPr>
          <w:lang w:val="en"/>
        </w:rPr>
      </w:pPr>
    </w:p>
    <w:sdt>
      <w:sdtPr>
        <w:rPr>
          <w:rFonts w:ascii="Arial" w:eastAsiaTheme="minorEastAsia" w:hAnsi="Arial" w:cs="Times New Roman"/>
          <w:color w:val="767171" w:themeColor="background2" w:themeShade="80"/>
          <w:kern w:val="2"/>
          <w:sz w:val="24"/>
          <w:lang w:val="en-US"/>
        </w:rPr>
        <w:id w:val="-136490609"/>
        <w:docPartObj>
          <w:docPartGallery w:val="Table of Contents"/>
          <w:docPartUnique/>
        </w:docPartObj>
      </w:sdtPr>
      <w:sdtEndPr>
        <w:rPr>
          <w:b/>
          <w:bCs/>
          <w:noProof/>
          <w:color w:val="262626" w:themeColor="text1" w:themeTint="D9"/>
        </w:rPr>
      </w:sdtEndPr>
      <w:sdtContent>
        <w:p w14:paraId="57853297" w14:textId="27762ED5" w:rsidR="002C5352" w:rsidRPr="00D0447A" w:rsidRDefault="002C5352" w:rsidP="00C95C6B">
          <w:pPr>
            <w:pStyle w:val="TOCHeading"/>
          </w:pPr>
          <w:r w:rsidRPr="00D0447A">
            <w:t>Table of Contents</w:t>
          </w:r>
        </w:p>
        <w:p w14:paraId="7954C058" w14:textId="39B18094" w:rsidR="0020263D" w:rsidRDefault="002C5352">
          <w:pPr>
            <w:pStyle w:val="TOC1"/>
            <w:rPr>
              <w:rFonts w:asciiTheme="minorHAnsi" w:hAnsiTheme="minorHAnsi" w:cstheme="minorBidi"/>
              <w:i w:val="0"/>
              <w:noProof/>
              <w:color w:val="auto"/>
              <w:szCs w:val="24"/>
            </w:rPr>
          </w:pPr>
          <w:r w:rsidRPr="00AB538D">
            <w:rPr>
              <w:color w:val="262626" w:themeColor="text1" w:themeTint="D9"/>
              <w:szCs w:val="24"/>
            </w:rPr>
            <w:fldChar w:fldCharType="begin"/>
          </w:r>
          <w:r w:rsidRPr="00AB538D">
            <w:rPr>
              <w:color w:val="262626" w:themeColor="text1" w:themeTint="D9"/>
              <w:szCs w:val="24"/>
            </w:rPr>
            <w:instrText xml:space="preserve"> TOC \o "1-3" \h \z \u </w:instrText>
          </w:r>
          <w:r w:rsidRPr="00AB538D">
            <w:rPr>
              <w:color w:val="262626" w:themeColor="text1" w:themeTint="D9"/>
              <w:szCs w:val="24"/>
            </w:rPr>
            <w:fldChar w:fldCharType="separate"/>
          </w:r>
          <w:hyperlink w:anchor="_Toc181092221" w:history="1">
            <w:r w:rsidR="0020263D" w:rsidRPr="00D94B58">
              <w:rPr>
                <w:rStyle w:val="Hyperlink"/>
                <w:noProof/>
              </w:rPr>
              <w:t>Message from Executive</w:t>
            </w:r>
            <w:r w:rsidR="0020263D">
              <w:rPr>
                <w:noProof/>
                <w:webHidden/>
              </w:rPr>
              <w:tab/>
            </w:r>
            <w:r w:rsidR="0020263D">
              <w:rPr>
                <w:noProof/>
                <w:webHidden/>
              </w:rPr>
              <w:fldChar w:fldCharType="begin"/>
            </w:r>
            <w:r w:rsidR="0020263D">
              <w:rPr>
                <w:noProof/>
                <w:webHidden/>
              </w:rPr>
              <w:instrText xml:space="preserve"> PAGEREF _Toc181092221 \h </w:instrText>
            </w:r>
            <w:r w:rsidR="0020263D">
              <w:rPr>
                <w:noProof/>
                <w:webHidden/>
              </w:rPr>
            </w:r>
            <w:r w:rsidR="0020263D">
              <w:rPr>
                <w:noProof/>
                <w:webHidden/>
              </w:rPr>
              <w:fldChar w:fldCharType="separate"/>
            </w:r>
            <w:r w:rsidR="00AA342F">
              <w:rPr>
                <w:noProof/>
                <w:webHidden/>
              </w:rPr>
              <w:t>1</w:t>
            </w:r>
            <w:r w:rsidR="0020263D">
              <w:rPr>
                <w:noProof/>
                <w:webHidden/>
              </w:rPr>
              <w:fldChar w:fldCharType="end"/>
            </w:r>
          </w:hyperlink>
        </w:p>
        <w:p w14:paraId="4363F6C4" w14:textId="22A4A704" w:rsidR="0020263D" w:rsidRDefault="0020263D">
          <w:pPr>
            <w:pStyle w:val="TOC1"/>
            <w:rPr>
              <w:rFonts w:asciiTheme="minorHAnsi" w:hAnsiTheme="minorHAnsi" w:cstheme="minorBidi"/>
              <w:i w:val="0"/>
              <w:noProof/>
              <w:color w:val="auto"/>
              <w:szCs w:val="24"/>
            </w:rPr>
          </w:pPr>
          <w:hyperlink w:anchor="_Toc181092222" w:history="1">
            <w:r w:rsidRPr="00D94B58">
              <w:rPr>
                <w:rStyle w:val="Hyperlink"/>
                <w:noProof/>
              </w:rPr>
              <w:t>Introduction</w:t>
            </w:r>
            <w:r>
              <w:rPr>
                <w:noProof/>
                <w:webHidden/>
              </w:rPr>
              <w:tab/>
            </w:r>
            <w:r>
              <w:rPr>
                <w:noProof/>
                <w:webHidden/>
              </w:rPr>
              <w:fldChar w:fldCharType="begin"/>
            </w:r>
            <w:r>
              <w:rPr>
                <w:noProof/>
                <w:webHidden/>
              </w:rPr>
              <w:instrText xml:space="preserve"> PAGEREF _Toc181092222 \h </w:instrText>
            </w:r>
            <w:r>
              <w:rPr>
                <w:noProof/>
                <w:webHidden/>
              </w:rPr>
            </w:r>
            <w:r>
              <w:rPr>
                <w:noProof/>
                <w:webHidden/>
              </w:rPr>
              <w:fldChar w:fldCharType="separate"/>
            </w:r>
            <w:r w:rsidR="00AA342F">
              <w:rPr>
                <w:noProof/>
                <w:webHidden/>
              </w:rPr>
              <w:t>2</w:t>
            </w:r>
            <w:r>
              <w:rPr>
                <w:noProof/>
                <w:webHidden/>
              </w:rPr>
              <w:fldChar w:fldCharType="end"/>
            </w:r>
          </w:hyperlink>
        </w:p>
        <w:p w14:paraId="6CFE8E59" w14:textId="6225357F" w:rsidR="0020263D" w:rsidRDefault="0020263D">
          <w:pPr>
            <w:pStyle w:val="TOC2"/>
            <w:rPr>
              <w:rFonts w:asciiTheme="minorHAnsi" w:hAnsiTheme="minorHAnsi" w:cstheme="minorBidi"/>
              <w:i w:val="0"/>
              <w:noProof/>
              <w:color w:val="auto"/>
              <w:szCs w:val="24"/>
            </w:rPr>
          </w:pPr>
          <w:hyperlink w:anchor="_Toc181092223" w:history="1">
            <w:r w:rsidRPr="00D94B58">
              <w:rPr>
                <w:rStyle w:val="Hyperlink"/>
                <w:noProof/>
              </w:rPr>
              <w:t>Strategic Direction</w:t>
            </w:r>
            <w:r>
              <w:rPr>
                <w:noProof/>
                <w:webHidden/>
              </w:rPr>
              <w:tab/>
            </w:r>
            <w:r>
              <w:rPr>
                <w:noProof/>
                <w:webHidden/>
              </w:rPr>
              <w:fldChar w:fldCharType="begin"/>
            </w:r>
            <w:r>
              <w:rPr>
                <w:noProof/>
                <w:webHidden/>
              </w:rPr>
              <w:instrText xml:space="preserve"> PAGEREF _Toc181092223 \h </w:instrText>
            </w:r>
            <w:r>
              <w:rPr>
                <w:noProof/>
                <w:webHidden/>
              </w:rPr>
            </w:r>
            <w:r>
              <w:rPr>
                <w:noProof/>
                <w:webHidden/>
              </w:rPr>
              <w:fldChar w:fldCharType="separate"/>
            </w:r>
            <w:r w:rsidR="00AA342F">
              <w:rPr>
                <w:noProof/>
                <w:webHidden/>
              </w:rPr>
              <w:t>2</w:t>
            </w:r>
            <w:r>
              <w:rPr>
                <w:noProof/>
                <w:webHidden/>
              </w:rPr>
              <w:fldChar w:fldCharType="end"/>
            </w:r>
          </w:hyperlink>
        </w:p>
        <w:p w14:paraId="7CA7E1AB" w14:textId="6ABCC102" w:rsidR="0020263D" w:rsidRDefault="0020263D">
          <w:pPr>
            <w:pStyle w:val="TOC2"/>
            <w:rPr>
              <w:rFonts w:asciiTheme="minorHAnsi" w:hAnsiTheme="minorHAnsi" w:cstheme="minorBidi"/>
              <w:i w:val="0"/>
              <w:noProof/>
              <w:color w:val="auto"/>
              <w:szCs w:val="24"/>
            </w:rPr>
          </w:pPr>
          <w:hyperlink w:anchor="_Toc181092224" w:history="1">
            <w:r w:rsidRPr="00D94B58">
              <w:rPr>
                <w:rStyle w:val="Hyperlink"/>
                <w:noProof/>
              </w:rPr>
              <w:t>Environmental Factors</w:t>
            </w:r>
            <w:r>
              <w:rPr>
                <w:noProof/>
                <w:webHidden/>
              </w:rPr>
              <w:tab/>
            </w:r>
            <w:r>
              <w:rPr>
                <w:noProof/>
                <w:webHidden/>
              </w:rPr>
              <w:fldChar w:fldCharType="begin"/>
            </w:r>
            <w:r>
              <w:rPr>
                <w:noProof/>
                <w:webHidden/>
              </w:rPr>
              <w:instrText xml:space="preserve"> PAGEREF _Toc181092224 \h </w:instrText>
            </w:r>
            <w:r>
              <w:rPr>
                <w:noProof/>
                <w:webHidden/>
              </w:rPr>
            </w:r>
            <w:r>
              <w:rPr>
                <w:noProof/>
                <w:webHidden/>
              </w:rPr>
              <w:fldChar w:fldCharType="separate"/>
            </w:r>
            <w:r w:rsidR="00AA342F">
              <w:rPr>
                <w:noProof/>
                <w:webHidden/>
              </w:rPr>
              <w:t>3</w:t>
            </w:r>
            <w:r>
              <w:rPr>
                <w:noProof/>
                <w:webHidden/>
              </w:rPr>
              <w:fldChar w:fldCharType="end"/>
            </w:r>
          </w:hyperlink>
        </w:p>
        <w:p w14:paraId="4F894858" w14:textId="320A894E" w:rsidR="0020263D" w:rsidRDefault="0020263D">
          <w:pPr>
            <w:pStyle w:val="TOC2"/>
            <w:rPr>
              <w:rFonts w:asciiTheme="minorHAnsi" w:hAnsiTheme="minorHAnsi" w:cstheme="minorBidi"/>
              <w:i w:val="0"/>
              <w:noProof/>
              <w:color w:val="auto"/>
              <w:szCs w:val="24"/>
            </w:rPr>
          </w:pPr>
          <w:hyperlink w:anchor="_Toc181092225" w:history="1">
            <w:r w:rsidRPr="00D94B58">
              <w:rPr>
                <w:rStyle w:val="Hyperlink"/>
                <w:noProof/>
              </w:rPr>
              <w:t>Methodology</w:t>
            </w:r>
            <w:r>
              <w:rPr>
                <w:noProof/>
                <w:webHidden/>
              </w:rPr>
              <w:tab/>
            </w:r>
            <w:r>
              <w:rPr>
                <w:noProof/>
                <w:webHidden/>
              </w:rPr>
              <w:fldChar w:fldCharType="begin"/>
            </w:r>
            <w:r>
              <w:rPr>
                <w:noProof/>
                <w:webHidden/>
              </w:rPr>
              <w:instrText xml:space="preserve"> PAGEREF _Toc181092225 \h </w:instrText>
            </w:r>
            <w:r>
              <w:rPr>
                <w:noProof/>
                <w:webHidden/>
              </w:rPr>
            </w:r>
            <w:r>
              <w:rPr>
                <w:noProof/>
                <w:webHidden/>
              </w:rPr>
              <w:fldChar w:fldCharType="separate"/>
            </w:r>
            <w:r w:rsidR="00AA342F">
              <w:rPr>
                <w:noProof/>
                <w:webHidden/>
              </w:rPr>
              <w:t>3</w:t>
            </w:r>
            <w:r>
              <w:rPr>
                <w:noProof/>
                <w:webHidden/>
              </w:rPr>
              <w:fldChar w:fldCharType="end"/>
            </w:r>
          </w:hyperlink>
        </w:p>
        <w:p w14:paraId="60A92F1C" w14:textId="5AF8A9C3" w:rsidR="0020263D" w:rsidRDefault="0020263D">
          <w:pPr>
            <w:pStyle w:val="TOC1"/>
            <w:rPr>
              <w:rFonts w:asciiTheme="minorHAnsi" w:hAnsiTheme="minorHAnsi" w:cstheme="minorBidi"/>
              <w:i w:val="0"/>
              <w:noProof/>
              <w:color w:val="auto"/>
              <w:szCs w:val="24"/>
            </w:rPr>
          </w:pPr>
          <w:hyperlink w:anchor="_Toc181092226" w:history="1">
            <w:r w:rsidRPr="00D94B58">
              <w:rPr>
                <w:rStyle w:val="Hyperlink"/>
                <w:noProof/>
              </w:rPr>
              <w:t>Workforce Overview</w:t>
            </w:r>
            <w:r>
              <w:rPr>
                <w:noProof/>
                <w:webHidden/>
              </w:rPr>
              <w:tab/>
            </w:r>
            <w:r>
              <w:rPr>
                <w:noProof/>
                <w:webHidden/>
              </w:rPr>
              <w:fldChar w:fldCharType="begin"/>
            </w:r>
            <w:r>
              <w:rPr>
                <w:noProof/>
                <w:webHidden/>
              </w:rPr>
              <w:instrText xml:space="preserve"> PAGEREF _Toc181092226 \h </w:instrText>
            </w:r>
            <w:r>
              <w:rPr>
                <w:noProof/>
                <w:webHidden/>
              </w:rPr>
            </w:r>
            <w:r>
              <w:rPr>
                <w:noProof/>
                <w:webHidden/>
              </w:rPr>
              <w:fldChar w:fldCharType="separate"/>
            </w:r>
            <w:r w:rsidR="00AA342F">
              <w:rPr>
                <w:noProof/>
                <w:webHidden/>
              </w:rPr>
              <w:t>4</w:t>
            </w:r>
            <w:r>
              <w:rPr>
                <w:noProof/>
                <w:webHidden/>
              </w:rPr>
              <w:fldChar w:fldCharType="end"/>
            </w:r>
          </w:hyperlink>
        </w:p>
        <w:p w14:paraId="55812887" w14:textId="64EBEB66" w:rsidR="0020263D" w:rsidRDefault="0020263D">
          <w:pPr>
            <w:pStyle w:val="TOC2"/>
            <w:rPr>
              <w:rFonts w:asciiTheme="minorHAnsi" w:hAnsiTheme="minorHAnsi" w:cstheme="minorBidi"/>
              <w:i w:val="0"/>
              <w:noProof/>
              <w:color w:val="auto"/>
              <w:szCs w:val="24"/>
            </w:rPr>
          </w:pPr>
          <w:hyperlink w:anchor="_Toc181092227" w:history="1">
            <w:r w:rsidRPr="00D94B58">
              <w:rPr>
                <w:rStyle w:val="Hyperlink"/>
                <w:noProof/>
              </w:rPr>
              <w:t>Retirement Eligibility</w:t>
            </w:r>
            <w:r>
              <w:rPr>
                <w:noProof/>
                <w:webHidden/>
              </w:rPr>
              <w:tab/>
            </w:r>
            <w:r>
              <w:rPr>
                <w:noProof/>
                <w:webHidden/>
              </w:rPr>
              <w:fldChar w:fldCharType="begin"/>
            </w:r>
            <w:r>
              <w:rPr>
                <w:noProof/>
                <w:webHidden/>
              </w:rPr>
              <w:instrText xml:space="preserve"> PAGEREF _Toc181092227 \h </w:instrText>
            </w:r>
            <w:r>
              <w:rPr>
                <w:noProof/>
                <w:webHidden/>
              </w:rPr>
            </w:r>
            <w:r>
              <w:rPr>
                <w:noProof/>
                <w:webHidden/>
              </w:rPr>
              <w:fldChar w:fldCharType="separate"/>
            </w:r>
            <w:r w:rsidR="00AA342F">
              <w:rPr>
                <w:noProof/>
                <w:webHidden/>
              </w:rPr>
              <w:t>4</w:t>
            </w:r>
            <w:r>
              <w:rPr>
                <w:noProof/>
                <w:webHidden/>
              </w:rPr>
              <w:fldChar w:fldCharType="end"/>
            </w:r>
          </w:hyperlink>
        </w:p>
        <w:p w14:paraId="56FC9756" w14:textId="2F4C36D8" w:rsidR="0020263D" w:rsidRDefault="0020263D">
          <w:pPr>
            <w:pStyle w:val="TOC2"/>
            <w:rPr>
              <w:rFonts w:asciiTheme="minorHAnsi" w:hAnsiTheme="minorHAnsi" w:cstheme="minorBidi"/>
              <w:i w:val="0"/>
              <w:noProof/>
              <w:color w:val="auto"/>
              <w:szCs w:val="24"/>
            </w:rPr>
          </w:pPr>
          <w:hyperlink w:anchor="_Toc181092228" w:history="1">
            <w:r w:rsidRPr="00D94B58">
              <w:rPr>
                <w:rStyle w:val="Hyperlink"/>
                <w:noProof/>
              </w:rPr>
              <w:t>Separation Snapshot</w:t>
            </w:r>
            <w:r>
              <w:rPr>
                <w:noProof/>
                <w:webHidden/>
              </w:rPr>
              <w:tab/>
            </w:r>
            <w:r>
              <w:rPr>
                <w:noProof/>
                <w:webHidden/>
              </w:rPr>
              <w:fldChar w:fldCharType="begin"/>
            </w:r>
            <w:r>
              <w:rPr>
                <w:noProof/>
                <w:webHidden/>
              </w:rPr>
              <w:instrText xml:space="preserve"> PAGEREF _Toc181092228 \h </w:instrText>
            </w:r>
            <w:r>
              <w:rPr>
                <w:noProof/>
                <w:webHidden/>
              </w:rPr>
            </w:r>
            <w:r>
              <w:rPr>
                <w:noProof/>
                <w:webHidden/>
              </w:rPr>
              <w:fldChar w:fldCharType="separate"/>
            </w:r>
            <w:r w:rsidR="00AA342F">
              <w:rPr>
                <w:noProof/>
                <w:webHidden/>
              </w:rPr>
              <w:t>4</w:t>
            </w:r>
            <w:r>
              <w:rPr>
                <w:noProof/>
                <w:webHidden/>
              </w:rPr>
              <w:fldChar w:fldCharType="end"/>
            </w:r>
          </w:hyperlink>
        </w:p>
        <w:p w14:paraId="3346A558" w14:textId="01C7A65B" w:rsidR="0020263D" w:rsidRDefault="0020263D">
          <w:pPr>
            <w:pStyle w:val="TOC2"/>
            <w:rPr>
              <w:rFonts w:asciiTheme="minorHAnsi" w:hAnsiTheme="minorHAnsi" w:cstheme="minorBidi"/>
              <w:i w:val="0"/>
              <w:noProof/>
              <w:color w:val="auto"/>
              <w:szCs w:val="24"/>
            </w:rPr>
          </w:pPr>
          <w:hyperlink w:anchor="_Toc181092229" w:history="1">
            <w:r w:rsidRPr="00D94B58">
              <w:rPr>
                <w:rStyle w:val="Hyperlink"/>
                <w:noProof/>
              </w:rPr>
              <w:t>Turnover</w:t>
            </w:r>
            <w:r>
              <w:rPr>
                <w:noProof/>
                <w:webHidden/>
              </w:rPr>
              <w:tab/>
            </w:r>
            <w:r>
              <w:rPr>
                <w:noProof/>
                <w:webHidden/>
              </w:rPr>
              <w:fldChar w:fldCharType="begin"/>
            </w:r>
            <w:r>
              <w:rPr>
                <w:noProof/>
                <w:webHidden/>
              </w:rPr>
              <w:instrText xml:space="preserve"> PAGEREF _Toc181092229 \h </w:instrText>
            </w:r>
            <w:r>
              <w:rPr>
                <w:noProof/>
                <w:webHidden/>
              </w:rPr>
            </w:r>
            <w:r>
              <w:rPr>
                <w:noProof/>
                <w:webHidden/>
              </w:rPr>
              <w:fldChar w:fldCharType="separate"/>
            </w:r>
            <w:r w:rsidR="00AA342F">
              <w:rPr>
                <w:noProof/>
                <w:webHidden/>
              </w:rPr>
              <w:t>4</w:t>
            </w:r>
            <w:r>
              <w:rPr>
                <w:noProof/>
                <w:webHidden/>
              </w:rPr>
              <w:fldChar w:fldCharType="end"/>
            </w:r>
          </w:hyperlink>
        </w:p>
        <w:p w14:paraId="3841F869" w14:textId="0AC4B042" w:rsidR="0020263D" w:rsidRDefault="0020263D">
          <w:pPr>
            <w:pStyle w:val="TOC2"/>
            <w:rPr>
              <w:rFonts w:asciiTheme="minorHAnsi" w:hAnsiTheme="minorHAnsi" w:cstheme="minorBidi"/>
              <w:i w:val="0"/>
              <w:noProof/>
              <w:color w:val="auto"/>
              <w:szCs w:val="24"/>
            </w:rPr>
          </w:pPr>
          <w:hyperlink w:anchor="_Toc181092230" w:history="1">
            <w:r w:rsidRPr="00D94B58">
              <w:rPr>
                <w:rStyle w:val="Hyperlink"/>
                <w:noProof/>
              </w:rPr>
              <w:t>Demographics</w:t>
            </w:r>
            <w:r>
              <w:rPr>
                <w:noProof/>
                <w:webHidden/>
              </w:rPr>
              <w:tab/>
            </w:r>
            <w:r>
              <w:rPr>
                <w:noProof/>
                <w:webHidden/>
              </w:rPr>
              <w:fldChar w:fldCharType="begin"/>
            </w:r>
            <w:r>
              <w:rPr>
                <w:noProof/>
                <w:webHidden/>
              </w:rPr>
              <w:instrText xml:space="preserve"> PAGEREF _Toc181092230 \h </w:instrText>
            </w:r>
            <w:r>
              <w:rPr>
                <w:noProof/>
                <w:webHidden/>
              </w:rPr>
            </w:r>
            <w:r>
              <w:rPr>
                <w:noProof/>
                <w:webHidden/>
              </w:rPr>
              <w:fldChar w:fldCharType="separate"/>
            </w:r>
            <w:r w:rsidR="00AA342F">
              <w:rPr>
                <w:noProof/>
                <w:webHidden/>
              </w:rPr>
              <w:t>4</w:t>
            </w:r>
            <w:r>
              <w:rPr>
                <w:noProof/>
                <w:webHidden/>
              </w:rPr>
              <w:fldChar w:fldCharType="end"/>
            </w:r>
          </w:hyperlink>
        </w:p>
        <w:p w14:paraId="55E3AD02" w14:textId="396809BC" w:rsidR="0020263D" w:rsidRDefault="0020263D">
          <w:pPr>
            <w:pStyle w:val="TOC2"/>
            <w:rPr>
              <w:rFonts w:asciiTheme="minorHAnsi" w:hAnsiTheme="minorHAnsi" w:cstheme="minorBidi"/>
              <w:i w:val="0"/>
              <w:noProof/>
              <w:color w:val="auto"/>
              <w:szCs w:val="24"/>
            </w:rPr>
          </w:pPr>
          <w:hyperlink w:anchor="_Toc181092231" w:history="1">
            <w:r w:rsidRPr="00D94B58">
              <w:rPr>
                <w:rStyle w:val="Hyperlink"/>
                <w:noProof/>
              </w:rPr>
              <w:t>Key Positions</w:t>
            </w:r>
            <w:r>
              <w:rPr>
                <w:noProof/>
                <w:webHidden/>
              </w:rPr>
              <w:tab/>
            </w:r>
            <w:r>
              <w:rPr>
                <w:noProof/>
                <w:webHidden/>
              </w:rPr>
              <w:fldChar w:fldCharType="begin"/>
            </w:r>
            <w:r>
              <w:rPr>
                <w:noProof/>
                <w:webHidden/>
              </w:rPr>
              <w:instrText xml:space="preserve"> PAGEREF _Toc181092231 \h </w:instrText>
            </w:r>
            <w:r>
              <w:rPr>
                <w:noProof/>
                <w:webHidden/>
              </w:rPr>
            </w:r>
            <w:r>
              <w:rPr>
                <w:noProof/>
                <w:webHidden/>
              </w:rPr>
              <w:fldChar w:fldCharType="separate"/>
            </w:r>
            <w:r w:rsidR="00AA342F">
              <w:rPr>
                <w:noProof/>
                <w:webHidden/>
              </w:rPr>
              <w:t>5</w:t>
            </w:r>
            <w:r>
              <w:rPr>
                <w:noProof/>
                <w:webHidden/>
              </w:rPr>
              <w:fldChar w:fldCharType="end"/>
            </w:r>
          </w:hyperlink>
        </w:p>
        <w:p w14:paraId="1A710FE7" w14:textId="2CE8B7C4" w:rsidR="0020263D" w:rsidRDefault="0020263D">
          <w:pPr>
            <w:pStyle w:val="TOC2"/>
            <w:rPr>
              <w:rFonts w:asciiTheme="minorHAnsi" w:hAnsiTheme="minorHAnsi" w:cstheme="minorBidi"/>
              <w:i w:val="0"/>
              <w:noProof/>
              <w:color w:val="auto"/>
              <w:szCs w:val="24"/>
            </w:rPr>
          </w:pPr>
          <w:hyperlink w:anchor="_Toc181092232" w:history="1">
            <w:r w:rsidRPr="00D94B58">
              <w:rPr>
                <w:rStyle w:val="Hyperlink"/>
                <w:iCs/>
                <w:noProof/>
                <w:lang w:val="en"/>
              </w:rPr>
              <w:t>Table: Key Position Pipeline</w:t>
            </w:r>
            <w:r>
              <w:rPr>
                <w:noProof/>
                <w:webHidden/>
              </w:rPr>
              <w:tab/>
            </w:r>
            <w:r>
              <w:rPr>
                <w:noProof/>
                <w:webHidden/>
              </w:rPr>
              <w:fldChar w:fldCharType="begin"/>
            </w:r>
            <w:r>
              <w:rPr>
                <w:noProof/>
                <w:webHidden/>
              </w:rPr>
              <w:instrText xml:space="preserve"> PAGEREF _Toc181092232 \h </w:instrText>
            </w:r>
            <w:r>
              <w:rPr>
                <w:noProof/>
                <w:webHidden/>
              </w:rPr>
            </w:r>
            <w:r>
              <w:rPr>
                <w:noProof/>
                <w:webHidden/>
              </w:rPr>
              <w:fldChar w:fldCharType="separate"/>
            </w:r>
            <w:r w:rsidR="00AA342F">
              <w:rPr>
                <w:noProof/>
                <w:webHidden/>
              </w:rPr>
              <w:t>6</w:t>
            </w:r>
            <w:r>
              <w:rPr>
                <w:noProof/>
                <w:webHidden/>
              </w:rPr>
              <w:fldChar w:fldCharType="end"/>
            </w:r>
          </w:hyperlink>
        </w:p>
        <w:p w14:paraId="7E7BD327" w14:textId="495714C1" w:rsidR="0020263D" w:rsidRDefault="0020263D">
          <w:pPr>
            <w:pStyle w:val="TOC2"/>
            <w:rPr>
              <w:rFonts w:asciiTheme="minorHAnsi" w:hAnsiTheme="minorHAnsi" w:cstheme="minorBidi"/>
              <w:i w:val="0"/>
              <w:noProof/>
              <w:color w:val="auto"/>
              <w:szCs w:val="24"/>
            </w:rPr>
          </w:pPr>
          <w:hyperlink w:anchor="_Toc181092233" w:history="1">
            <w:r w:rsidRPr="00D94B58">
              <w:rPr>
                <w:rStyle w:val="Hyperlink"/>
                <w:noProof/>
              </w:rPr>
              <w:t>Competencies</w:t>
            </w:r>
            <w:r>
              <w:rPr>
                <w:noProof/>
                <w:webHidden/>
              </w:rPr>
              <w:tab/>
            </w:r>
            <w:r>
              <w:rPr>
                <w:noProof/>
                <w:webHidden/>
              </w:rPr>
              <w:fldChar w:fldCharType="begin"/>
            </w:r>
            <w:r>
              <w:rPr>
                <w:noProof/>
                <w:webHidden/>
              </w:rPr>
              <w:instrText xml:space="preserve"> PAGEREF _Toc181092233 \h </w:instrText>
            </w:r>
            <w:r>
              <w:rPr>
                <w:noProof/>
                <w:webHidden/>
              </w:rPr>
            </w:r>
            <w:r>
              <w:rPr>
                <w:noProof/>
                <w:webHidden/>
              </w:rPr>
              <w:fldChar w:fldCharType="separate"/>
            </w:r>
            <w:r w:rsidR="00AA342F">
              <w:rPr>
                <w:noProof/>
                <w:webHidden/>
              </w:rPr>
              <w:t>6</w:t>
            </w:r>
            <w:r>
              <w:rPr>
                <w:noProof/>
                <w:webHidden/>
              </w:rPr>
              <w:fldChar w:fldCharType="end"/>
            </w:r>
          </w:hyperlink>
        </w:p>
        <w:p w14:paraId="6F606EE2" w14:textId="789F54BD" w:rsidR="0020263D" w:rsidRDefault="0020263D">
          <w:pPr>
            <w:pStyle w:val="TOC2"/>
            <w:rPr>
              <w:rFonts w:asciiTheme="minorHAnsi" w:hAnsiTheme="minorHAnsi" w:cstheme="minorBidi"/>
              <w:i w:val="0"/>
              <w:noProof/>
              <w:color w:val="auto"/>
              <w:szCs w:val="24"/>
            </w:rPr>
          </w:pPr>
          <w:hyperlink w:anchor="_Toc181092234" w:history="1">
            <w:r w:rsidRPr="00D94B58">
              <w:rPr>
                <w:rStyle w:val="Hyperlink"/>
                <w:noProof/>
              </w:rPr>
              <w:t>Entrance, Stay, and Exit Survey Results</w:t>
            </w:r>
            <w:r>
              <w:rPr>
                <w:noProof/>
                <w:webHidden/>
              </w:rPr>
              <w:tab/>
            </w:r>
            <w:r>
              <w:rPr>
                <w:noProof/>
                <w:webHidden/>
              </w:rPr>
              <w:fldChar w:fldCharType="begin"/>
            </w:r>
            <w:r>
              <w:rPr>
                <w:noProof/>
                <w:webHidden/>
              </w:rPr>
              <w:instrText xml:space="preserve"> PAGEREF _Toc181092234 \h </w:instrText>
            </w:r>
            <w:r>
              <w:rPr>
                <w:noProof/>
                <w:webHidden/>
              </w:rPr>
            </w:r>
            <w:r>
              <w:rPr>
                <w:noProof/>
                <w:webHidden/>
              </w:rPr>
              <w:fldChar w:fldCharType="separate"/>
            </w:r>
            <w:r w:rsidR="00AA342F">
              <w:rPr>
                <w:noProof/>
                <w:webHidden/>
              </w:rPr>
              <w:t>7</w:t>
            </w:r>
            <w:r>
              <w:rPr>
                <w:noProof/>
                <w:webHidden/>
              </w:rPr>
              <w:fldChar w:fldCharType="end"/>
            </w:r>
          </w:hyperlink>
        </w:p>
        <w:p w14:paraId="618ACDB5" w14:textId="27EC7306" w:rsidR="0020263D" w:rsidRDefault="0020263D">
          <w:pPr>
            <w:pStyle w:val="TOC1"/>
            <w:rPr>
              <w:rFonts w:asciiTheme="minorHAnsi" w:hAnsiTheme="minorHAnsi" w:cstheme="minorBidi"/>
              <w:i w:val="0"/>
              <w:noProof/>
              <w:color w:val="auto"/>
              <w:szCs w:val="24"/>
            </w:rPr>
          </w:pPr>
          <w:hyperlink w:anchor="_Toc181092235" w:history="1">
            <w:r w:rsidRPr="00D94B58">
              <w:rPr>
                <w:rStyle w:val="Hyperlink"/>
                <w:noProof/>
              </w:rPr>
              <w:t>Workforce and Succession Management Gap Analysis</w:t>
            </w:r>
            <w:r>
              <w:rPr>
                <w:noProof/>
                <w:webHidden/>
              </w:rPr>
              <w:tab/>
            </w:r>
            <w:r>
              <w:rPr>
                <w:noProof/>
                <w:webHidden/>
              </w:rPr>
              <w:fldChar w:fldCharType="begin"/>
            </w:r>
            <w:r>
              <w:rPr>
                <w:noProof/>
                <w:webHidden/>
              </w:rPr>
              <w:instrText xml:space="preserve"> PAGEREF _Toc181092235 \h </w:instrText>
            </w:r>
            <w:r>
              <w:rPr>
                <w:noProof/>
                <w:webHidden/>
              </w:rPr>
            </w:r>
            <w:r>
              <w:rPr>
                <w:noProof/>
                <w:webHidden/>
              </w:rPr>
              <w:fldChar w:fldCharType="separate"/>
            </w:r>
            <w:r w:rsidR="00AA342F">
              <w:rPr>
                <w:noProof/>
                <w:webHidden/>
              </w:rPr>
              <w:t>7</w:t>
            </w:r>
            <w:r>
              <w:rPr>
                <w:noProof/>
                <w:webHidden/>
              </w:rPr>
              <w:fldChar w:fldCharType="end"/>
            </w:r>
          </w:hyperlink>
        </w:p>
        <w:p w14:paraId="25029177" w14:textId="0F1B74D7" w:rsidR="0020263D" w:rsidRDefault="0020263D">
          <w:pPr>
            <w:pStyle w:val="TOC2"/>
            <w:rPr>
              <w:rFonts w:asciiTheme="minorHAnsi" w:hAnsiTheme="minorHAnsi" w:cstheme="minorBidi"/>
              <w:i w:val="0"/>
              <w:noProof/>
              <w:color w:val="auto"/>
              <w:szCs w:val="24"/>
            </w:rPr>
          </w:pPr>
          <w:hyperlink w:anchor="_Toc181092236" w:history="1">
            <w:r w:rsidRPr="00D94B58">
              <w:rPr>
                <w:rStyle w:val="Hyperlink"/>
                <w:noProof/>
              </w:rPr>
              <w:t>Recruitment Gaps and Risks</w:t>
            </w:r>
            <w:r>
              <w:rPr>
                <w:noProof/>
                <w:webHidden/>
              </w:rPr>
              <w:tab/>
            </w:r>
            <w:r>
              <w:rPr>
                <w:noProof/>
                <w:webHidden/>
              </w:rPr>
              <w:fldChar w:fldCharType="begin"/>
            </w:r>
            <w:r>
              <w:rPr>
                <w:noProof/>
                <w:webHidden/>
              </w:rPr>
              <w:instrText xml:space="preserve"> PAGEREF _Toc181092236 \h </w:instrText>
            </w:r>
            <w:r>
              <w:rPr>
                <w:noProof/>
                <w:webHidden/>
              </w:rPr>
            </w:r>
            <w:r>
              <w:rPr>
                <w:noProof/>
                <w:webHidden/>
              </w:rPr>
              <w:fldChar w:fldCharType="separate"/>
            </w:r>
            <w:r w:rsidR="00AA342F">
              <w:rPr>
                <w:noProof/>
                <w:webHidden/>
              </w:rPr>
              <w:t>8</w:t>
            </w:r>
            <w:r>
              <w:rPr>
                <w:noProof/>
                <w:webHidden/>
              </w:rPr>
              <w:fldChar w:fldCharType="end"/>
            </w:r>
          </w:hyperlink>
        </w:p>
        <w:p w14:paraId="6E934D9B" w14:textId="43A14DDC" w:rsidR="0020263D" w:rsidRDefault="0020263D">
          <w:pPr>
            <w:pStyle w:val="TOC2"/>
            <w:rPr>
              <w:rFonts w:asciiTheme="minorHAnsi" w:hAnsiTheme="minorHAnsi" w:cstheme="minorBidi"/>
              <w:i w:val="0"/>
              <w:noProof/>
              <w:color w:val="auto"/>
              <w:szCs w:val="24"/>
            </w:rPr>
          </w:pPr>
          <w:hyperlink w:anchor="_Toc181092237" w:history="1">
            <w:r w:rsidRPr="00D94B58">
              <w:rPr>
                <w:rStyle w:val="Hyperlink"/>
                <w:noProof/>
              </w:rPr>
              <w:t>Retention Gaps and Risks</w:t>
            </w:r>
            <w:r>
              <w:rPr>
                <w:noProof/>
                <w:webHidden/>
              </w:rPr>
              <w:tab/>
            </w:r>
            <w:r>
              <w:rPr>
                <w:noProof/>
                <w:webHidden/>
              </w:rPr>
              <w:fldChar w:fldCharType="begin"/>
            </w:r>
            <w:r>
              <w:rPr>
                <w:noProof/>
                <w:webHidden/>
              </w:rPr>
              <w:instrText xml:space="preserve"> PAGEREF _Toc181092237 \h </w:instrText>
            </w:r>
            <w:r>
              <w:rPr>
                <w:noProof/>
                <w:webHidden/>
              </w:rPr>
            </w:r>
            <w:r>
              <w:rPr>
                <w:noProof/>
                <w:webHidden/>
              </w:rPr>
              <w:fldChar w:fldCharType="separate"/>
            </w:r>
            <w:r w:rsidR="00AA342F">
              <w:rPr>
                <w:noProof/>
                <w:webHidden/>
              </w:rPr>
              <w:t>8</w:t>
            </w:r>
            <w:r>
              <w:rPr>
                <w:noProof/>
                <w:webHidden/>
              </w:rPr>
              <w:fldChar w:fldCharType="end"/>
            </w:r>
          </w:hyperlink>
        </w:p>
        <w:p w14:paraId="2415292C" w14:textId="4FDC4716" w:rsidR="0020263D" w:rsidRDefault="0020263D">
          <w:pPr>
            <w:pStyle w:val="TOC2"/>
            <w:rPr>
              <w:rFonts w:asciiTheme="minorHAnsi" w:hAnsiTheme="minorHAnsi" w:cstheme="minorBidi"/>
              <w:i w:val="0"/>
              <w:noProof/>
              <w:color w:val="auto"/>
              <w:szCs w:val="24"/>
            </w:rPr>
          </w:pPr>
          <w:hyperlink w:anchor="_Toc181092238" w:history="1">
            <w:r w:rsidRPr="00D94B58">
              <w:rPr>
                <w:rStyle w:val="Hyperlink"/>
                <w:noProof/>
              </w:rPr>
              <w:t>Knowledge Transfer Gaps and Risks</w:t>
            </w:r>
            <w:r>
              <w:rPr>
                <w:noProof/>
                <w:webHidden/>
              </w:rPr>
              <w:tab/>
            </w:r>
            <w:r>
              <w:rPr>
                <w:noProof/>
                <w:webHidden/>
              </w:rPr>
              <w:fldChar w:fldCharType="begin"/>
            </w:r>
            <w:r>
              <w:rPr>
                <w:noProof/>
                <w:webHidden/>
              </w:rPr>
              <w:instrText xml:space="preserve"> PAGEREF _Toc181092238 \h </w:instrText>
            </w:r>
            <w:r>
              <w:rPr>
                <w:noProof/>
                <w:webHidden/>
              </w:rPr>
            </w:r>
            <w:r>
              <w:rPr>
                <w:noProof/>
                <w:webHidden/>
              </w:rPr>
              <w:fldChar w:fldCharType="separate"/>
            </w:r>
            <w:r w:rsidR="00AA342F">
              <w:rPr>
                <w:noProof/>
                <w:webHidden/>
              </w:rPr>
              <w:t>8</w:t>
            </w:r>
            <w:r>
              <w:rPr>
                <w:noProof/>
                <w:webHidden/>
              </w:rPr>
              <w:fldChar w:fldCharType="end"/>
            </w:r>
          </w:hyperlink>
        </w:p>
        <w:p w14:paraId="5AD94C2F" w14:textId="78FDBBD0" w:rsidR="0020263D" w:rsidRDefault="0020263D">
          <w:pPr>
            <w:pStyle w:val="TOC2"/>
            <w:rPr>
              <w:rFonts w:asciiTheme="minorHAnsi" w:hAnsiTheme="minorHAnsi" w:cstheme="minorBidi"/>
              <w:i w:val="0"/>
              <w:noProof/>
              <w:color w:val="auto"/>
              <w:szCs w:val="24"/>
            </w:rPr>
          </w:pPr>
          <w:hyperlink w:anchor="_Toc181092239" w:history="1">
            <w:r w:rsidRPr="00D94B58">
              <w:rPr>
                <w:rStyle w:val="Hyperlink"/>
                <w:noProof/>
              </w:rPr>
              <w:t>Succession Management Gaps and Risks</w:t>
            </w:r>
            <w:r>
              <w:rPr>
                <w:noProof/>
                <w:webHidden/>
              </w:rPr>
              <w:tab/>
            </w:r>
            <w:r>
              <w:rPr>
                <w:noProof/>
                <w:webHidden/>
              </w:rPr>
              <w:fldChar w:fldCharType="begin"/>
            </w:r>
            <w:r>
              <w:rPr>
                <w:noProof/>
                <w:webHidden/>
              </w:rPr>
              <w:instrText xml:space="preserve"> PAGEREF _Toc181092239 \h </w:instrText>
            </w:r>
            <w:r>
              <w:rPr>
                <w:noProof/>
                <w:webHidden/>
              </w:rPr>
            </w:r>
            <w:r>
              <w:rPr>
                <w:noProof/>
                <w:webHidden/>
              </w:rPr>
              <w:fldChar w:fldCharType="separate"/>
            </w:r>
            <w:r w:rsidR="00AA342F">
              <w:rPr>
                <w:noProof/>
                <w:webHidden/>
              </w:rPr>
              <w:t>9</w:t>
            </w:r>
            <w:r>
              <w:rPr>
                <w:noProof/>
                <w:webHidden/>
              </w:rPr>
              <w:fldChar w:fldCharType="end"/>
            </w:r>
          </w:hyperlink>
        </w:p>
        <w:p w14:paraId="5D4C80B0" w14:textId="3579722D" w:rsidR="0020263D" w:rsidRDefault="0020263D">
          <w:pPr>
            <w:pStyle w:val="TOC1"/>
            <w:rPr>
              <w:rFonts w:asciiTheme="minorHAnsi" w:hAnsiTheme="minorHAnsi" w:cstheme="minorBidi"/>
              <w:i w:val="0"/>
              <w:noProof/>
              <w:color w:val="auto"/>
              <w:szCs w:val="24"/>
            </w:rPr>
          </w:pPr>
          <w:hyperlink w:anchor="_Toc181092240" w:history="1">
            <w:r w:rsidRPr="00D94B58">
              <w:rPr>
                <w:rStyle w:val="Hyperlink"/>
                <w:noProof/>
              </w:rPr>
              <w:t>Workforce and Succession Management Strategies</w:t>
            </w:r>
            <w:r>
              <w:rPr>
                <w:noProof/>
                <w:webHidden/>
              </w:rPr>
              <w:tab/>
            </w:r>
            <w:r>
              <w:rPr>
                <w:noProof/>
                <w:webHidden/>
              </w:rPr>
              <w:fldChar w:fldCharType="begin"/>
            </w:r>
            <w:r>
              <w:rPr>
                <w:noProof/>
                <w:webHidden/>
              </w:rPr>
              <w:instrText xml:space="preserve"> PAGEREF _Toc181092240 \h </w:instrText>
            </w:r>
            <w:r>
              <w:rPr>
                <w:noProof/>
                <w:webHidden/>
              </w:rPr>
            </w:r>
            <w:r>
              <w:rPr>
                <w:noProof/>
                <w:webHidden/>
              </w:rPr>
              <w:fldChar w:fldCharType="separate"/>
            </w:r>
            <w:r w:rsidR="00AA342F">
              <w:rPr>
                <w:noProof/>
                <w:webHidden/>
              </w:rPr>
              <w:t>9</w:t>
            </w:r>
            <w:r>
              <w:rPr>
                <w:noProof/>
                <w:webHidden/>
              </w:rPr>
              <w:fldChar w:fldCharType="end"/>
            </w:r>
          </w:hyperlink>
        </w:p>
        <w:p w14:paraId="5AF1C311" w14:textId="4BE8D92C" w:rsidR="0020263D" w:rsidRDefault="0020263D">
          <w:pPr>
            <w:pStyle w:val="TOC2"/>
            <w:rPr>
              <w:rFonts w:asciiTheme="minorHAnsi" w:hAnsiTheme="minorHAnsi" w:cstheme="minorBidi"/>
              <w:i w:val="0"/>
              <w:noProof/>
              <w:color w:val="auto"/>
              <w:szCs w:val="24"/>
            </w:rPr>
          </w:pPr>
          <w:hyperlink w:anchor="_Toc181092241" w:history="1">
            <w:r w:rsidRPr="00D94B58">
              <w:rPr>
                <w:rStyle w:val="Hyperlink"/>
                <w:noProof/>
              </w:rPr>
              <w:t>Recruitment Strategies</w:t>
            </w:r>
            <w:r>
              <w:rPr>
                <w:noProof/>
                <w:webHidden/>
              </w:rPr>
              <w:tab/>
            </w:r>
            <w:r>
              <w:rPr>
                <w:noProof/>
                <w:webHidden/>
              </w:rPr>
              <w:fldChar w:fldCharType="begin"/>
            </w:r>
            <w:r>
              <w:rPr>
                <w:noProof/>
                <w:webHidden/>
              </w:rPr>
              <w:instrText xml:space="preserve"> PAGEREF _Toc181092241 \h </w:instrText>
            </w:r>
            <w:r>
              <w:rPr>
                <w:noProof/>
                <w:webHidden/>
              </w:rPr>
            </w:r>
            <w:r>
              <w:rPr>
                <w:noProof/>
                <w:webHidden/>
              </w:rPr>
              <w:fldChar w:fldCharType="separate"/>
            </w:r>
            <w:r w:rsidR="00AA342F">
              <w:rPr>
                <w:noProof/>
                <w:webHidden/>
              </w:rPr>
              <w:t>9</w:t>
            </w:r>
            <w:r>
              <w:rPr>
                <w:noProof/>
                <w:webHidden/>
              </w:rPr>
              <w:fldChar w:fldCharType="end"/>
            </w:r>
          </w:hyperlink>
        </w:p>
        <w:p w14:paraId="07D548EF" w14:textId="71DEF357" w:rsidR="0020263D" w:rsidRDefault="0020263D">
          <w:pPr>
            <w:pStyle w:val="TOC2"/>
            <w:rPr>
              <w:rFonts w:asciiTheme="minorHAnsi" w:hAnsiTheme="minorHAnsi" w:cstheme="minorBidi"/>
              <w:i w:val="0"/>
              <w:noProof/>
              <w:color w:val="auto"/>
              <w:szCs w:val="24"/>
            </w:rPr>
          </w:pPr>
          <w:hyperlink w:anchor="_Toc181092242" w:history="1">
            <w:r w:rsidRPr="00D94B58">
              <w:rPr>
                <w:rStyle w:val="Hyperlink"/>
                <w:noProof/>
              </w:rPr>
              <w:t>Retention Strategies</w:t>
            </w:r>
            <w:r>
              <w:rPr>
                <w:noProof/>
                <w:webHidden/>
              </w:rPr>
              <w:tab/>
            </w:r>
            <w:r>
              <w:rPr>
                <w:noProof/>
                <w:webHidden/>
              </w:rPr>
              <w:fldChar w:fldCharType="begin"/>
            </w:r>
            <w:r>
              <w:rPr>
                <w:noProof/>
                <w:webHidden/>
              </w:rPr>
              <w:instrText xml:space="preserve"> PAGEREF _Toc181092242 \h </w:instrText>
            </w:r>
            <w:r>
              <w:rPr>
                <w:noProof/>
                <w:webHidden/>
              </w:rPr>
            </w:r>
            <w:r>
              <w:rPr>
                <w:noProof/>
                <w:webHidden/>
              </w:rPr>
              <w:fldChar w:fldCharType="separate"/>
            </w:r>
            <w:r w:rsidR="00AA342F">
              <w:rPr>
                <w:noProof/>
                <w:webHidden/>
              </w:rPr>
              <w:t>10</w:t>
            </w:r>
            <w:r>
              <w:rPr>
                <w:noProof/>
                <w:webHidden/>
              </w:rPr>
              <w:fldChar w:fldCharType="end"/>
            </w:r>
          </w:hyperlink>
        </w:p>
        <w:p w14:paraId="1C5B9F91" w14:textId="65781569" w:rsidR="0020263D" w:rsidRDefault="0020263D">
          <w:pPr>
            <w:pStyle w:val="TOC2"/>
            <w:rPr>
              <w:rFonts w:asciiTheme="minorHAnsi" w:hAnsiTheme="minorHAnsi" w:cstheme="minorBidi"/>
              <w:i w:val="0"/>
              <w:noProof/>
              <w:color w:val="auto"/>
              <w:szCs w:val="24"/>
            </w:rPr>
          </w:pPr>
          <w:hyperlink w:anchor="_Toc181092243" w:history="1">
            <w:r w:rsidRPr="00D94B58">
              <w:rPr>
                <w:rStyle w:val="Hyperlink"/>
                <w:noProof/>
              </w:rPr>
              <w:t>Employee Development Strategies</w:t>
            </w:r>
            <w:r>
              <w:rPr>
                <w:noProof/>
                <w:webHidden/>
              </w:rPr>
              <w:tab/>
            </w:r>
            <w:r>
              <w:rPr>
                <w:noProof/>
                <w:webHidden/>
              </w:rPr>
              <w:fldChar w:fldCharType="begin"/>
            </w:r>
            <w:r>
              <w:rPr>
                <w:noProof/>
                <w:webHidden/>
              </w:rPr>
              <w:instrText xml:space="preserve"> PAGEREF _Toc181092243 \h </w:instrText>
            </w:r>
            <w:r>
              <w:rPr>
                <w:noProof/>
                <w:webHidden/>
              </w:rPr>
            </w:r>
            <w:r>
              <w:rPr>
                <w:noProof/>
                <w:webHidden/>
              </w:rPr>
              <w:fldChar w:fldCharType="separate"/>
            </w:r>
            <w:r w:rsidR="00AA342F">
              <w:rPr>
                <w:noProof/>
                <w:webHidden/>
              </w:rPr>
              <w:t>10</w:t>
            </w:r>
            <w:r>
              <w:rPr>
                <w:noProof/>
                <w:webHidden/>
              </w:rPr>
              <w:fldChar w:fldCharType="end"/>
            </w:r>
          </w:hyperlink>
        </w:p>
        <w:p w14:paraId="02052DA2" w14:textId="262C413C" w:rsidR="0020263D" w:rsidRDefault="0020263D">
          <w:pPr>
            <w:pStyle w:val="TOC2"/>
            <w:rPr>
              <w:rFonts w:asciiTheme="minorHAnsi" w:hAnsiTheme="minorHAnsi" w:cstheme="minorBidi"/>
              <w:i w:val="0"/>
              <w:noProof/>
              <w:color w:val="auto"/>
              <w:szCs w:val="24"/>
            </w:rPr>
          </w:pPr>
          <w:hyperlink w:anchor="_Toc181092244" w:history="1">
            <w:r w:rsidRPr="00D94B58">
              <w:rPr>
                <w:rStyle w:val="Hyperlink"/>
                <w:noProof/>
              </w:rPr>
              <w:t>Knowledge Transfer Strategies</w:t>
            </w:r>
            <w:r>
              <w:rPr>
                <w:noProof/>
                <w:webHidden/>
              </w:rPr>
              <w:tab/>
            </w:r>
            <w:r>
              <w:rPr>
                <w:noProof/>
                <w:webHidden/>
              </w:rPr>
              <w:fldChar w:fldCharType="begin"/>
            </w:r>
            <w:r>
              <w:rPr>
                <w:noProof/>
                <w:webHidden/>
              </w:rPr>
              <w:instrText xml:space="preserve"> PAGEREF _Toc181092244 \h </w:instrText>
            </w:r>
            <w:r>
              <w:rPr>
                <w:noProof/>
                <w:webHidden/>
              </w:rPr>
            </w:r>
            <w:r>
              <w:rPr>
                <w:noProof/>
                <w:webHidden/>
              </w:rPr>
              <w:fldChar w:fldCharType="separate"/>
            </w:r>
            <w:r w:rsidR="00AA342F">
              <w:rPr>
                <w:noProof/>
                <w:webHidden/>
              </w:rPr>
              <w:t>11</w:t>
            </w:r>
            <w:r>
              <w:rPr>
                <w:noProof/>
                <w:webHidden/>
              </w:rPr>
              <w:fldChar w:fldCharType="end"/>
            </w:r>
          </w:hyperlink>
        </w:p>
        <w:p w14:paraId="1BB45CEC" w14:textId="25F3AFC8" w:rsidR="0020263D" w:rsidRDefault="0020263D">
          <w:pPr>
            <w:pStyle w:val="TOC2"/>
            <w:rPr>
              <w:rFonts w:asciiTheme="minorHAnsi" w:hAnsiTheme="minorHAnsi" w:cstheme="minorBidi"/>
              <w:i w:val="0"/>
              <w:noProof/>
              <w:color w:val="auto"/>
              <w:szCs w:val="24"/>
            </w:rPr>
          </w:pPr>
          <w:hyperlink w:anchor="_Toc181092245" w:history="1">
            <w:r w:rsidRPr="00D94B58">
              <w:rPr>
                <w:rStyle w:val="Hyperlink"/>
                <w:noProof/>
              </w:rPr>
              <w:t>Succession Management Strategies</w:t>
            </w:r>
            <w:r>
              <w:rPr>
                <w:noProof/>
                <w:webHidden/>
              </w:rPr>
              <w:tab/>
            </w:r>
            <w:r>
              <w:rPr>
                <w:noProof/>
                <w:webHidden/>
              </w:rPr>
              <w:fldChar w:fldCharType="begin"/>
            </w:r>
            <w:r>
              <w:rPr>
                <w:noProof/>
                <w:webHidden/>
              </w:rPr>
              <w:instrText xml:space="preserve"> PAGEREF _Toc181092245 \h </w:instrText>
            </w:r>
            <w:r>
              <w:rPr>
                <w:noProof/>
                <w:webHidden/>
              </w:rPr>
            </w:r>
            <w:r>
              <w:rPr>
                <w:noProof/>
                <w:webHidden/>
              </w:rPr>
              <w:fldChar w:fldCharType="separate"/>
            </w:r>
            <w:r w:rsidR="00AA342F">
              <w:rPr>
                <w:noProof/>
                <w:webHidden/>
              </w:rPr>
              <w:t>11</w:t>
            </w:r>
            <w:r>
              <w:rPr>
                <w:noProof/>
                <w:webHidden/>
              </w:rPr>
              <w:fldChar w:fldCharType="end"/>
            </w:r>
          </w:hyperlink>
        </w:p>
        <w:p w14:paraId="3DEAA1BB" w14:textId="5BA17B27" w:rsidR="0020263D" w:rsidRDefault="0020263D">
          <w:pPr>
            <w:pStyle w:val="TOC1"/>
            <w:rPr>
              <w:rFonts w:asciiTheme="minorHAnsi" w:hAnsiTheme="minorHAnsi" w:cstheme="minorBidi"/>
              <w:i w:val="0"/>
              <w:noProof/>
              <w:color w:val="auto"/>
              <w:szCs w:val="24"/>
            </w:rPr>
          </w:pPr>
          <w:hyperlink w:anchor="_Toc181092252" w:history="1">
            <w:r w:rsidRPr="00D94B58">
              <w:rPr>
                <w:rStyle w:val="Hyperlink"/>
                <w:noProof/>
              </w:rPr>
              <w:t>Conclusion</w:t>
            </w:r>
            <w:r>
              <w:rPr>
                <w:noProof/>
                <w:webHidden/>
              </w:rPr>
              <w:tab/>
            </w:r>
            <w:r>
              <w:rPr>
                <w:noProof/>
                <w:webHidden/>
              </w:rPr>
              <w:fldChar w:fldCharType="begin"/>
            </w:r>
            <w:r>
              <w:rPr>
                <w:noProof/>
                <w:webHidden/>
              </w:rPr>
              <w:instrText xml:space="preserve"> PAGEREF _Toc181092252 \h </w:instrText>
            </w:r>
            <w:r>
              <w:rPr>
                <w:noProof/>
                <w:webHidden/>
              </w:rPr>
            </w:r>
            <w:r>
              <w:rPr>
                <w:noProof/>
                <w:webHidden/>
              </w:rPr>
              <w:fldChar w:fldCharType="separate"/>
            </w:r>
            <w:r w:rsidR="00AA342F">
              <w:rPr>
                <w:noProof/>
                <w:webHidden/>
              </w:rPr>
              <w:t>12</w:t>
            </w:r>
            <w:r>
              <w:rPr>
                <w:noProof/>
                <w:webHidden/>
              </w:rPr>
              <w:fldChar w:fldCharType="end"/>
            </w:r>
          </w:hyperlink>
        </w:p>
        <w:p w14:paraId="6D4B61CA" w14:textId="794E6895" w:rsidR="0020263D" w:rsidRDefault="0020263D">
          <w:pPr>
            <w:pStyle w:val="TOC1"/>
            <w:rPr>
              <w:rFonts w:asciiTheme="minorHAnsi" w:hAnsiTheme="minorHAnsi" w:cstheme="minorBidi"/>
              <w:i w:val="0"/>
              <w:noProof/>
              <w:color w:val="auto"/>
              <w:szCs w:val="24"/>
            </w:rPr>
          </w:pPr>
          <w:hyperlink w:anchor="_Toc181092253" w:history="1">
            <w:r w:rsidRPr="00D94B58">
              <w:rPr>
                <w:rStyle w:val="Hyperlink"/>
                <w:noProof/>
              </w:rPr>
              <w:t>Appendices</w:t>
            </w:r>
            <w:r>
              <w:rPr>
                <w:noProof/>
                <w:webHidden/>
              </w:rPr>
              <w:tab/>
            </w:r>
            <w:r>
              <w:rPr>
                <w:noProof/>
                <w:webHidden/>
              </w:rPr>
              <w:fldChar w:fldCharType="begin"/>
            </w:r>
            <w:r>
              <w:rPr>
                <w:noProof/>
                <w:webHidden/>
              </w:rPr>
              <w:instrText xml:space="preserve"> PAGEREF _Toc181092253 \h </w:instrText>
            </w:r>
            <w:r>
              <w:rPr>
                <w:noProof/>
                <w:webHidden/>
              </w:rPr>
            </w:r>
            <w:r>
              <w:rPr>
                <w:noProof/>
                <w:webHidden/>
              </w:rPr>
              <w:fldChar w:fldCharType="separate"/>
            </w:r>
            <w:r w:rsidR="00AA342F">
              <w:rPr>
                <w:noProof/>
                <w:webHidden/>
              </w:rPr>
              <w:t>14</w:t>
            </w:r>
            <w:r>
              <w:rPr>
                <w:noProof/>
                <w:webHidden/>
              </w:rPr>
              <w:fldChar w:fldCharType="end"/>
            </w:r>
          </w:hyperlink>
        </w:p>
        <w:p w14:paraId="7FF380EF" w14:textId="02608C85" w:rsidR="0020263D" w:rsidRDefault="0020263D">
          <w:pPr>
            <w:pStyle w:val="TOC2"/>
            <w:rPr>
              <w:rFonts w:asciiTheme="minorHAnsi" w:hAnsiTheme="minorHAnsi" w:cstheme="minorBidi"/>
              <w:i w:val="0"/>
              <w:noProof/>
              <w:color w:val="auto"/>
              <w:szCs w:val="24"/>
            </w:rPr>
          </w:pPr>
          <w:hyperlink w:anchor="_Toc181092254" w:history="1">
            <w:r w:rsidRPr="00D94B58">
              <w:rPr>
                <w:rStyle w:val="Hyperlink"/>
                <w:noProof/>
              </w:rPr>
              <w:t>Appendix A: Retirement Eligibility</w:t>
            </w:r>
            <w:r>
              <w:rPr>
                <w:noProof/>
                <w:webHidden/>
              </w:rPr>
              <w:tab/>
            </w:r>
            <w:r>
              <w:rPr>
                <w:noProof/>
                <w:webHidden/>
              </w:rPr>
              <w:fldChar w:fldCharType="begin"/>
            </w:r>
            <w:r>
              <w:rPr>
                <w:noProof/>
                <w:webHidden/>
              </w:rPr>
              <w:instrText xml:space="preserve"> PAGEREF _Toc181092254 \h </w:instrText>
            </w:r>
            <w:r>
              <w:rPr>
                <w:noProof/>
                <w:webHidden/>
              </w:rPr>
            </w:r>
            <w:r>
              <w:rPr>
                <w:noProof/>
                <w:webHidden/>
              </w:rPr>
              <w:fldChar w:fldCharType="separate"/>
            </w:r>
            <w:r w:rsidR="00AA342F">
              <w:rPr>
                <w:noProof/>
                <w:webHidden/>
              </w:rPr>
              <w:t>15</w:t>
            </w:r>
            <w:r>
              <w:rPr>
                <w:noProof/>
                <w:webHidden/>
              </w:rPr>
              <w:fldChar w:fldCharType="end"/>
            </w:r>
          </w:hyperlink>
        </w:p>
        <w:p w14:paraId="3BA64916" w14:textId="6ADD9784" w:rsidR="0020263D" w:rsidRDefault="0020263D">
          <w:pPr>
            <w:pStyle w:val="TOC2"/>
            <w:rPr>
              <w:rFonts w:asciiTheme="minorHAnsi" w:hAnsiTheme="minorHAnsi" w:cstheme="minorBidi"/>
              <w:i w:val="0"/>
              <w:noProof/>
              <w:color w:val="auto"/>
              <w:szCs w:val="24"/>
            </w:rPr>
          </w:pPr>
          <w:hyperlink w:anchor="_Toc181092255" w:history="1">
            <w:r w:rsidRPr="00D94B58">
              <w:rPr>
                <w:rStyle w:val="Hyperlink"/>
                <w:noProof/>
              </w:rPr>
              <w:t>Appendix B: Separation Snapshot</w:t>
            </w:r>
            <w:r>
              <w:rPr>
                <w:noProof/>
                <w:webHidden/>
              </w:rPr>
              <w:tab/>
            </w:r>
            <w:r>
              <w:rPr>
                <w:noProof/>
                <w:webHidden/>
              </w:rPr>
              <w:fldChar w:fldCharType="begin"/>
            </w:r>
            <w:r>
              <w:rPr>
                <w:noProof/>
                <w:webHidden/>
              </w:rPr>
              <w:instrText xml:space="preserve"> PAGEREF _Toc181092255 \h </w:instrText>
            </w:r>
            <w:r>
              <w:rPr>
                <w:noProof/>
                <w:webHidden/>
              </w:rPr>
            </w:r>
            <w:r>
              <w:rPr>
                <w:noProof/>
                <w:webHidden/>
              </w:rPr>
              <w:fldChar w:fldCharType="separate"/>
            </w:r>
            <w:r w:rsidR="00AA342F">
              <w:rPr>
                <w:noProof/>
                <w:webHidden/>
              </w:rPr>
              <w:t>16</w:t>
            </w:r>
            <w:r>
              <w:rPr>
                <w:noProof/>
                <w:webHidden/>
              </w:rPr>
              <w:fldChar w:fldCharType="end"/>
            </w:r>
          </w:hyperlink>
        </w:p>
        <w:p w14:paraId="754E98FF" w14:textId="4FBCFB65" w:rsidR="0020263D" w:rsidRDefault="0020263D">
          <w:pPr>
            <w:pStyle w:val="TOC2"/>
            <w:rPr>
              <w:rFonts w:asciiTheme="minorHAnsi" w:hAnsiTheme="minorHAnsi" w:cstheme="minorBidi"/>
              <w:i w:val="0"/>
              <w:noProof/>
              <w:color w:val="auto"/>
              <w:szCs w:val="24"/>
            </w:rPr>
          </w:pPr>
          <w:hyperlink w:anchor="_Toc181092256" w:history="1">
            <w:r w:rsidRPr="00D94B58">
              <w:rPr>
                <w:rStyle w:val="Hyperlink"/>
                <w:noProof/>
                <w:lang w:val="en"/>
              </w:rPr>
              <w:t>Appendix C: Turnover</w:t>
            </w:r>
            <w:r>
              <w:rPr>
                <w:noProof/>
                <w:webHidden/>
              </w:rPr>
              <w:tab/>
            </w:r>
            <w:r>
              <w:rPr>
                <w:noProof/>
                <w:webHidden/>
              </w:rPr>
              <w:fldChar w:fldCharType="begin"/>
            </w:r>
            <w:r>
              <w:rPr>
                <w:noProof/>
                <w:webHidden/>
              </w:rPr>
              <w:instrText xml:space="preserve"> PAGEREF _Toc181092256 \h </w:instrText>
            </w:r>
            <w:r>
              <w:rPr>
                <w:noProof/>
                <w:webHidden/>
              </w:rPr>
            </w:r>
            <w:r>
              <w:rPr>
                <w:noProof/>
                <w:webHidden/>
              </w:rPr>
              <w:fldChar w:fldCharType="separate"/>
            </w:r>
            <w:r w:rsidR="00AA342F">
              <w:rPr>
                <w:noProof/>
                <w:webHidden/>
              </w:rPr>
              <w:t>17</w:t>
            </w:r>
            <w:r>
              <w:rPr>
                <w:noProof/>
                <w:webHidden/>
              </w:rPr>
              <w:fldChar w:fldCharType="end"/>
            </w:r>
          </w:hyperlink>
        </w:p>
        <w:p w14:paraId="63505DD4" w14:textId="324F6CB9" w:rsidR="0020263D" w:rsidRDefault="0020263D">
          <w:pPr>
            <w:pStyle w:val="TOC2"/>
            <w:rPr>
              <w:rFonts w:asciiTheme="minorHAnsi" w:hAnsiTheme="minorHAnsi" w:cstheme="minorBidi"/>
              <w:i w:val="0"/>
              <w:noProof/>
              <w:color w:val="auto"/>
              <w:szCs w:val="24"/>
            </w:rPr>
          </w:pPr>
          <w:hyperlink w:anchor="_Toc181092257" w:history="1">
            <w:r w:rsidRPr="00D94B58">
              <w:rPr>
                <w:rStyle w:val="Hyperlink"/>
                <w:noProof/>
                <w:lang w:val="en"/>
              </w:rPr>
              <w:t>Appendix D: Demographics</w:t>
            </w:r>
            <w:r>
              <w:rPr>
                <w:noProof/>
                <w:webHidden/>
              </w:rPr>
              <w:tab/>
            </w:r>
            <w:r>
              <w:rPr>
                <w:noProof/>
                <w:webHidden/>
              </w:rPr>
              <w:fldChar w:fldCharType="begin"/>
            </w:r>
            <w:r>
              <w:rPr>
                <w:noProof/>
                <w:webHidden/>
              </w:rPr>
              <w:instrText xml:space="preserve"> PAGEREF _Toc181092257 \h </w:instrText>
            </w:r>
            <w:r>
              <w:rPr>
                <w:noProof/>
                <w:webHidden/>
              </w:rPr>
            </w:r>
            <w:r>
              <w:rPr>
                <w:noProof/>
                <w:webHidden/>
              </w:rPr>
              <w:fldChar w:fldCharType="separate"/>
            </w:r>
            <w:r w:rsidR="00AA342F">
              <w:rPr>
                <w:noProof/>
                <w:webHidden/>
              </w:rPr>
              <w:t>18</w:t>
            </w:r>
            <w:r>
              <w:rPr>
                <w:noProof/>
                <w:webHidden/>
              </w:rPr>
              <w:fldChar w:fldCharType="end"/>
            </w:r>
          </w:hyperlink>
        </w:p>
        <w:p w14:paraId="1D2C7D23" w14:textId="7CA400C4" w:rsidR="0020263D" w:rsidRDefault="0020263D">
          <w:pPr>
            <w:pStyle w:val="TOC2"/>
            <w:rPr>
              <w:rFonts w:asciiTheme="minorHAnsi" w:hAnsiTheme="minorHAnsi" w:cstheme="minorBidi"/>
              <w:i w:val="0"/>
              <w:noProof/>
              <w:color w:val="auto"/>
              <w:szCs w:val="24"/>
            </w:rPr>
          </w:pPr>
          <w:hyperlink w:anchor="_Toc181092258" w:history="1">
            <w:r w:rsidRPr="00D94B58">
              <w:rPr>
                <w:rStyle w:val="Hyperlink"/>
                <w:noProof/>
              </w:rPr>
              <w:t>Appendix E: Communication Plan</w:t>
            </w:r>
            <w:r>
              <w:rPr>
                <w:noProof/>
                <w:webHidden/>
              </w:rPr>
              <w:tab/>
            </w:r>
            <w:r>
              <w:rPr>
                <w:noProof/>
                <w:webHidden/>
              </w:rPr>
              <w:fldChar w:fldCharType="begin"/>
            </w:r>
            <w:r>
              <w:rPr>
                <w:noProof/>
                <w:webHidden/>
              </w:rPr>
              <w:instrText xml:space="preserve"> PAGEREF _Toc181092258 \h </w:instrText>
            </w:r>
            <w:r>
              <w:rPr>
                <w:noProof/>
                <w:webHidden/>
              </w:rPr>
            </w:r>
            <w:r>
              <w:rPr>
                <w:noProof/>
                <w:webHidden/>
              </w:rPr>
              <w:fldChar w:fldCharType="separate"/>
            </w:r>
            <w:r w:rsidR="00AA342F">
              <w:rPr>
                <w:noProof/>
                <w:webHidden/>
              </w:rPr>
              <w:t>19</w:t>
            </w:r>
            <w:r>
              <w:rPr>
                <w:noProof/>
                <w:webHidden/>
              </w:rPr>
              <w:fldChar w:fldCharType="end"/>
            </w:r>
          </w:hyperlink>
        </w:p>
        <w:p w14:paraId="4EC96980" w14:textId="1CB7F6A0" w:rsidR="0020263D" w:rsidRDefault="0020263D">
          <w:pPr>
            <w:pStyle w:val="TOC2"/>
            <w:rPr>
              <w:rFonts w:asciiTheme="minorHAnsi" w:hAnsiTheme="minorHAnsi" w:cstheme="minorBidi"/>
              <w:i w:val="0"/>
              <w:noProof/>
              <w:color w:val="auto"/>
              <w:szCs w:val="24"/>
            </w:rPr>
          </w:pPr>
          <w:hyperlink w:anchor="_Toc181092259" w:history="1">
            <w:r w:rsidRPr="00D94B58">
              <w:rPr>
                <w:rStyle w:val="Hyperlink"/>
                <w:iCs/>
                <w:noProof/>
                <w:lang w:val="en"/>
              </w:rPr>
              <w:t>Appendix F: Key Position Pipeline</w:t>
            </w:r>
            <w:r>
              <w:rPr>
                <w:noProof/>
                <w:webHidden/>
              </w:rPr>
              <w:tab/>
            </w:r>
            <w:r>
              <w:rPr>
                <w:noProof/>
                <w:webHidden/>
              </w:rPr>
              <w:fldChar w:fldCharType="begin"/>
            </w:r>
            <w:r>
              <w:rPr>
                <w:noProof/>
                <w:webHidden/>
              </w:rPr>
              <w:instrText xml:space="preserve"> PAGEREF _Toc181092259 \h </w:instrText>
            </w:r>
            <w:r>
              <w:rPr>
                <w:noProof/>
                <w:webHidden/>
              </w:rPr>
            </w:r>
            <w:r>
              <w:rPr>
                <w:noProof/>
                <w:webHidden/>
              </w:rPr>
              <w:fldChar w:fldCharType="separate"/>
            </w:r>
            <w:r w:rsidR="00AA342F">
              <w:rPr>
                <w:noProof/>
                <w:webHidden/>
              </w:rPr>
              <w:t>20</w:t>
            </w:r>
            <w:r>
              <w:rPr>
                <w:noProof/>
                <w:webHidden/>
              </w:rPr>
              <w:fldChar w:fldCharType="end"/>
            </w:r>
          </w:hyperlink>
        </w:p>
        <w:p w14:paraId="1FE13FC6" w14:textId="058504D6" w:rsidR="0020263D" w:rsidRDefault="0020263D">
          <w:pPr>
            <w:pStyle w:val="TOC2"/>
            <w:rPr>
              <w:rFonts w:asciiTheme="minorHAnsi" w:hAnsiTheme="minorHAnsi" w:cstheme="minorBidi"/>
              <w:i w:val="0"/>
              <w:noProof/>
              <w:color w:val="auto"/>
              <w:szCs w:val="24"/>
            </w:rPr>
          </w:pPr>
          <w:hyperlink w:anchor="_Toc181092260" w:history="1">
            <w:r w:rsidRPr="00D94B58">
              <w:rPr>
                <w:rStyle w:val="Hyperlink"/>
                <w:noProof/>
              </w:rPr>
              <w:t>Appendix G: Mission, Vision, Values, and Strategic Map</w:t>
            </w:r>
            <w:r>
              <w:rPr>
                <w:noProof/>
                <w:webHidden/>
              </w:rPr>
              <w:tab/>
            </w:r>
            <w:r>
              <w:rPr>
                <w:noProof/>
                <w:webHidden/>
              </w:rPr>
              <w:fldChar w:fldCharType="begin"/>
            </w:r>
            <w:r>
              <w:rPr>
                <w:noProof/>
                <w:webHidden/>
              </w:rPr>
              <w:instrText xml:space="preserve"> PAGEREF _Toc181092260 \h </w:instrText>
            </w:r>
            <w:r>
              <w:rPr>
                <w:noProof/>
                <w:webHidden/>
              </w:rPr>
            </w:r>
            <w:r>
              <w:rPr>
                <w:noProof/>
                <w:webHidden/>
              </w:rPr>
              <w:fldChar w:fldCharType="separate"/>
            </w:r>
            <w:r w:rsidR="00AA342F">
              <w:rPr>
                <w:noProof/>
                <w:webHidden/>
              </w:rPr>
              <w:t>21</w:t>
            </w:r>
            <w:r>
              <w:rPr>
                <w:noProof/>
                <w:webHidden/>
              </w:rPr>
              <w:fldChar w:fldCharType="end"/>
            </w:r>
          </w:hyperlink>
        </w:p>
        <w:p w14:paraId="1F585477" w14:textId="5134AD32" w:rsidR="0020263D" w:rsidRDefault="0020263D">
          <w:pPr>
            <w:pStyle w:val="TOC2"/>
            <w:rPr>
              <w:rFonts w:asciiTheme="minorHAnsi" w:hAnsiTheme="minorHAnsi" w:cstheme="minorBidi"/>
              <w:i w:val="0"/>
              <w:noProof/>
              <w:color w:val="auto"/>
              <w:szCs w:val="24"/>
            </w:rPr>
          </w:pPr>
          <w:hyperlink w:anchor="_Toc181092261" w:history="1">
            <w:r w:rsidRPr="00D94B58">
              <w:rPr>
                <w:rStyle w:val="Hyperlink"/>
                <w:noProof/>
              </w:rPr>
              <w:t>Appendix H: Competency Model</w:t>
            </w:r>
            <w:r>
              <w:rPr>
                <w:noProof/>
                <w:webHidden/>
              </w:rPr>
              <w:tab/>
            </w:r>
            <w:r>
              <w:rPr>
                <w:noProof/>
                <w:webHidden/>
              </w:rPr>
              <w:fldChar w:fldCharType="begin"/>
            </w:r>
            <w:r>
              <w:rPr>
                <w:noProof/>
                <w:webHidden/>
              </w:rPr>
              <w:instrText xml:space="preserve"> PAGEREF _Toc181092261 \h </w:instrText>
            </w:r>
            <w:r>
              <w:rPr>
                <w:noProof/>
                <w:webHidden/>
              </w:rPr>
            </w:r>
            <w:r>
              <w:rPr>
                <w:noProof/>
                <w:webHidden/>
              </w:rPr>
              <w:fldChar w:fldCharType="separate"/>
            </w:r>
            <w:r w:rsidR="00AA342F">
              <w:rPr>
                <w:noProof/>
                <w:webHidden/>
              </w:rPr>
              <w:t>22</w:t>
            </w:r>
            <w:r>
              <w:rPr>
                <w:noProof/>
                <w:webHidden/>
              </w:rPr>
              <w:fldChar w:fldCharType="end"/>
            </w:r>
          </w:hyperlink>
        </w:p>
        <w:p w14:paraId="1AAD224A" w14:textId="0B0DB979" w:rsidR="0020263D" w:rsidRDefault="0020263D">
          <w:pPr>
            <w:pStyle w:val="TOC2"/>
            <w:rPr>
              <w:rFonts w:asciiTheme="minorHAnsi" w:hAnsiTheme="minorHAnsi" w:cstheme="minorBidi"/>
              <w:i w:val="0"/>
              <w:noProof/>
              <w:color w:val="auto"/>
              <w:szCs w:val="24"/>
            </w:rPr>
          </w:pPr>
          <w:hyperlink w:anchor="_Toc181092262" w:history="1">
            <w:r w:rsidRPr="00D94B58">
              <w:rPr>
                <w:rStyle w:val="Hyperlink"/>
                <w:noProof/>
              </w:rPr>
              <w:t>Appendix I: Organizational Chart</w:t>
            </w:r>
            <w:r>
              <w:rPr>
                <w:noProof/>
                <w:webHidden/>
              </w:rPr>
              <w:tab/>
            </w:r>
            <w:r>
              <w:rPr>
                <w:noProof/>
                <w:webHidden/>
              </w:rPr>
              <w:fldChar w:fldCharType="begin"/>
            </w:r>
            <w:r>
              <w:rPr>
                <w:noProof/>
                <w:webHidden/>
              </w:rPr>
              <w:instrText xml:space="preserve"> PAGEREF _Toc181092262 \h </w:instrText>
            </w:r>
            <w:r>
              <w:rPr>
                <w:noProof/>
                <w:webHidden/>
              </w:rPr>
            </w:r>
            <w:r>
              <w:rPr>
                <w:noProof/>
                <w:webHidden/>
              </w:rPr>
              <w:fldChar w:fldCharType="separate"/>
            </w:r>
            <w:r w:rsidR="00AA342F">
              <w:rPr>
                <w:noProof/>
                <w:webHidden/>
              </w:rPr>
              <w:t>23</w:t>
            </w:r>
            <w:r>
              <w:rPr>
                <w:noProof/>
                <w:webHidden/>
              </w:rPr>
              <w:fldChar w:fldCharType="end"/>
            </w:r>
          </w:hyperlink>
        </w:p>
        <w:p w14:paraId="7F09282D" w14:textId="2C47EF08" w:rsidR="0020263D" w:rsidRDefault="0020263D">
          <w:pPr>
            <w:pStyle w:val="TOC2"/>
            <w:rPr>
              <w:rFonts w:asciiTheme="minorHAnsi" w:hAnsiTheme="minorHAnsi" w:cstheme="minorBidi"/>
              <w:i w:val="0"/>
              <w:noProof/>
              <w:color w:val="auto"/>
              <w:szCs w:val="24"/>
            </w:rPr>
          </w:pPr>
          <w:hyperlink w:anchor="_Toc181092263" w:history="1">
            <w:r w:rsidRPr="00D94B58">
              <w:rPr>
                <w:rStyle w:val="Hyperlink"/>
                <w:noProof/>
              </w:rPr>
              <w:t>Appendix J: Action Plan</w:t>
            </w:r>
            <w:r>
              <w:rPr>
                <w:noProof/>
                <w:webHidden/>
              </w:rPr>
              <w:tab/>
            </w:r>
            <w:r>
              <w:rPr>
                <w:noProof/>
                <w:webHidden/>
              </w:rPr>
              <w:fldChar w:fldCharType="begin"/>
            </w:r>
            <w:r>
              <w:rPr>
                <w:noProof/>
                <w:webHidden/>
              </w:rPr>
              <w:instrText xml:space="preserve"> PAGEREF _Toc181092263 \h </w:instrText>
            </w:r>
            <w:r>
              <w:rPr>
                <w:noProof/>
                <w:webHidden/>
              </w:rPr>
            </w:r>
            <w:r>
              <w:rPr>
                <w:noProof/>
                <w:webHidden/>
              </w:rPr>
              <w:fldChar w:fldCharType="separate"/>
            </w:r>
            <w:r w:rsidR="00AA342F">
              <w:rPr>
                <w:noProof/>
                <w:webHidden/>
              </w:rPr>
              <w:t>24</w:t>
            </w:r>
            <w:r>
              <w:rPr>
                <w:noProof/>
                <w:webHidden/>
              </w:rPr>
              <w:fldChar w:fldCharType="end"/>
            </w:r>
          </w:hyperlink>
        </w:p>
        <w:p w14:paraId="1D574880" w14:textId="2915E0E5" w:rsidR="0020263D" w:rsidRDefault="0020263D">
          <w:pPr>
            <w:pStyle w:val="TOC2"/>
            <w:rPr>
              <w:rFonts w:asciiTheme="minorHAnsi" w:hAnsiTheme="minorHAnsi" w:cstheme="minorBidi"/>
              <w:i w:val="0"/>
              <w:noProof/>
              <w:color w:val="auto"/>
              <w:szCs w:val="24"/>
            </w:rPr>
          </w:pPr>
          <w:hyperlink w:anchor="_Toc181092264" w:history="1">
            <w:r w:rsidRPr="00D94B58">
              <w:rPr>
                <w:rStyle w:val="Hyperlink"/>
                <w:noProof/>
              </w:rPr>
              <w:t>Contact Information</w:t>
            </w:r>
            <w:r>
              <w:rPr>
                <w:noProof/>
                <w:webHidden/>
              </w:rPr>
              <w:tab/>
            </w:r>
            <w:r>
              <w:rPr>
                <w:noProof/>
                <w:webHidden/>
              </w:rPr>
              <w:fldChar w:fldCharType="begin"/>
            </w:r>
            <w:r>
              <w:rPr>
                <w:noProof/>
                <w:webHidden/>
              </w:rPr>
              <w:instrText xml:space="preserve"> PAGEREF _Toc181092264 \h </w:instrText>
            </w:r>
            <w:r>
              <w:rPr>
                <w:noProof/>
                <w:webHidden/>
              </w:rPr>
            </w:r>
            <w:r>
              <w:rPr>
                <w:noProof/>
                <w:webHidden/>
              </w:rPr>
              <w:fldChar w:fldCharType="separate"/>
            </w:r>
            <w:r w:rsidR="00AA342F">
              <w:rPr>
                <w:noProof/>
                <w:webHidden/>
              </w:rPr>
              <w:t>27</w:t>
            </w:r>
            <w:r>
              <w:rPr>
                <w:noProof/>
                <w:webHidden/>
              </w:rPr>
              <w:fldChar w:fldCharType="end"/>
            </w:r>
          </w:hyperlink>
        </w:p>
        <w:p w14:paraId="2BF2AF69" w14:textId="38851D9C" w:rsidR="002C5352" w:rsidRPr="00AB538D" w:rsidRDefault="002C5352">
          <w:pPr>
            <w:rPr>
              <w:color w:val="262626" w:themeColor="text1" w:themeTint="D9"/>
              <w:szCs w:val="24"/>
            </w:rPr>
          </w:pPr>
          <w:r w:rsidRPr="00AB538D">
            <w:rPr>
              <w:b/>
              <w:bCs/>
              <w:noProof/>
              <w:color w:val="262626" w:themeColor="text1" w:themeTint="D9"/>
              <w:szCs w:val="24"/>
            </w:rPr>
            <w:fldChar w:fldCharType="end"/>
          </w:r>
        </w:p>
      </w:sdtContent>
    </w:sdt>
    <w:p w14:paraId="65409ABD" w14:textId="38FFABF2" w:rsidR="00DE17E7" w:rsidRPr="00DE17E7" w:rsidRDefault="00DE17E7" w:rsidP="00573C94">
      <w:pPr>
        <w:rPr>
          <w:b/>
          <w:bCs/>
          <w:lang w:val="en"/>
        </w:rPr>
        <w:sectPr w:rsidR="00DE17E7" w:rsidRPr="00DE17E7" w:rsidSect="002C5352">
          <w:pgSz w:w="12240" w:h="15840"/>
          <w:pgMar w:top="1440" w:right="1440" w:bottom="1440" w:left="1440" w:header="720" w:footer="720" w:gutter="0"/>
          <w:cols w:space="720"/>
          <w:titlePg/>
          <w:docGrid w:linePitch="360"/>
        </w:sectPr>
      </w:pPr>
      <w:bookmarkStart w:id="1" w:name="_Hlk152225233"/>
    </w:p>
    <w:bookmarkEnd w:id="1"/>
    <w:p w14:paraId="1AE2DAC0" w14:textId="77777777" w:rsidR="00573C94" w:rsidRPr="00573C94" w:rsidRDefault="00573C94" w:rsidP="00573C94">
      <w:pPr>
        <w:rPr>
          <w:lang w:val="en"/>
        </w:rPr>
      </w:pPr>
    </w:p>
    <w:p w14:paraId="6651736A" w14:textId="6BF5A320" w:rsidR="00573C94" w:rsidRPr="00C95C6B" w:rsidRDefault="00573C94" w:rsidP="00C95C6B">
      <w:pPr>
        <w:pStyle w:val="Heading1"/>
      </w:pPr>
      <w:bookmarkStart w:id="2" w:name="_Toc146706196"/>
      <w:bookmarkStart w:id="3" w:name="_Toc181092221"/>
      <w:r w:rsidRPr="00C95C6B">
        <w:t>Message from Executive</w:t>
      </w:r>
      <w:bookmarkEnd w:id="2"/>
      <w:bookmarkEnd w:id="3"/>
    </w:p>
    <w:p w14:paraId="5E80B9B1" w14:textId="6806729D" w:rsidR="00573C94" w:rsidRPr="005C6817" w:rsidRDefault="00573C94" w:rsidP="00573C94">
      <w:pPr>
        <w:rPr>
          <w:color w:val="595959"/>
          <w:lang w:val="en"/>
        </w:rPr>
      </w:pPr>
      <w:r w:rsidRPr="005C6817">
        <w:rPr>
          <w:color w:val="595959"/>
          <w:lang w:val="en"/>
        </w:rPr>
        <w:t>Message of support from executive staff. Consider communicating:</w:t>
      </w:r>
    </w:p>
    <w:p w14:paraId="5CE9ED82" w14:textId="62C3489E" w:rsidR="00573C94" w:rsidRPr="005C6817" w:rsidRDefault="00573C94" w:rsidP="00F3746C">
      <w:pPr>
        <w:pStyle w:val="ListParagraph"/>
        <w:rPr>
          <w:color w:val="595959"/>
          <w:lang w:val="en"/>
        </w:rPr>
      </w:pPr>
      <w:r w:rsidRPr="005C6817">
        <w:rPr>
          <w:color w:val="595959"/>
          <w:lang w:val="en"/>
        </w:rPr>
        <w:t>Importance of workforce</w:t>
      </w:r>
      <w:r w:rsidR="00C2729D">
        <w:rPr>
          <w:color w:val="595959"/>
          <w:lang w:val="en"/>
        </w:rPr>
        <w:t xml:space="preserve"> and </w:t>
      </w:r>
      <w:r w:rsidR="00FB0AC7">
        <w:rPr>
          <w:color w:val="595959"/>
          <w:lang w:val="en"/>
        </w:rPr>
        <w:t>succession management</w:t>
      </w:r>
      <w:r w:rsidRPr="005C6817">
        <w:rPr>
          <w:color w:val="595959"/>
          <w:lang w:val="en"/>
        </w:rPr>
        <w:t xml:space="preserve"> plan</w:t>
      </w:r>
    </w:p>
    <w:p w14:paraId="7F317106" w14:textId="1C4793ED" w:rsidR="00573C94" w:rsidRPr="005C6817" w:rsidRDefault="00573C94" w:rsidP="00F3746C">
      <w:pPr>
        <w:pStyle w:val="ListParagraph"/>
        <w:rPr>
          <w:color w:val="595959"/>
          <w:lang w:val="en"/>
        </w:rPr>
      </w:pPr>
      <w:r w:rsidRPr="005C6817">
        <w:rPr>
          <w:color w:val="595959"/>
          <w:lang w:val="en"/>
        </w:rPr>
        <w:t xml:space="preserve">Summary of workforce planning </w:t>
      </w:r>
      <w:r w:rsidR="00DD4ACB">
        <w:rPr>
          <w:color w:val="595959"/>
          <w:lang w:val="en"/>
        </w:rPr>
        <w:t xml:space="preserve">and succession management </w:t>
      </w:r>
      <w:r w:rsidR="001C2B4F">
        <w:rPr>
          <w:color w:val="595959"/>
          <w:lang w:val="en"/>
        </w:rPr>
        <w:t xml:space="preserve">and </w:t>
      </w:r>
      <w:r w:rsidRPr="005C6817">
        <w:rPr>
          <w:color w:val="595959"/>
          <w:lang w:val="en"/>
        </w:rPr>
        <w:t>process</w:t>
      </w:r>
    </w:p>
    <w:p w14:paraId="5697E9C6" w14:textId="28290240" w:rsidR="00573C94" w:rsidRPr="005C6817" w:rsidRDefault="00573C94" w:rsidP="00F3746C">
      <w:pPr>
        <w:pStyle w:val="ListParagraph"/>
        <w:rPr>
          <w:color w:val="595959"/>
          <w:lang w:val="en"/>
        </w:rPr>
      </w:pPr>
      <w:r w:rsidRPr="005C6817">
        <w:rPr>
          <w:color w:val="595959"/>
          <w:lang w:val="en"/>
        </w:rPr>
        <w:t>Division/program areas that contribute to the development of the plan</w:t>
      </w:r>
    </w:p>
    <w:p w14:paraId="106E0847" w14:textId="3B535F74" w:rsidR="00573C94" w:rsidRPr="005C6817" w:rsidRDefault="00573C94" w:rsidP="00F3746C">
      <w:pPr>
        <w:pStyle w:val="ListParagraph"/>
        <w:rPr>
          <w:color w:val="595959"/>
          <w:lang w:val="en"/>
        </w:rPr>
      </w:pPr>
      <w:r w:rsidRPr="005C6817">
        <w:rPr>
          <w:color w:val="595959"/>
          <w:lang w:val="en"/>
        </w:rPr>
        <w:t>How the plan addresses the organization’s unique challenges</w:t>
      </w:r>
    </w:p>
    <w:p w14:paraId="75C4A6A0" w14:textId="61760CD4" w:rsidR="00573C94" w:rsidRPr="005C6817" w:rsidRDefault="00573C94" w:rsidP="00F3746C">
      <w:pPr>
        <w:pStyle w:val="ListParagraph"/>
        <w:rPr>
          <w:color w:val="595959"/>
          <w:lang w:val="en"/>
        </w:rPr>
      </w:pPr>
      <w:r w:rsidRPr="005C6817">
        <w:rPr>
          <w:color w:val="595959"/>
          <w:lang w:val="en"/>
        </w:rPr>
        <w:t>How the plan supports the goals and mission</w:t>
      </w:r>
    </w:p>
    <w:p w14:paraId="7A1D25F2" w14:textId="31987DD4" w:rsidR="00573C94" w:rsidRPr="005C6817" w:rsidRDefault="00573C94" w:rsidP="00F3746C">
      <w:pPr>
        <w:pStyle w:val="ListParagraph"/>
        <w:rPr>
          <w:color w:val="595959"/>
          <w:lang w:val="en"/>
        </w:rPr>
      </w:pPr>
      <w:r w:rsidRPr="005C6817">
        <w:rPr>
          <w:color w:val="595959"/>
          <w:lang w:val="en"/>
        </w:rPr>
        <w:t xml:space="preserve">Highlight one or more </w:t>
      </w:r>
      <w:r w:rsidR="003543C7" w:rsidRPr="005C6817">
        <w:rPr>
          <w:color w:val="595959"/>
          <w:lang w:val="en"/>
        </w:rPr>
        <w:t>strategies</w:t>
      </w:r>
      <w:r w:rsidRPr="005C6817">
        <w:rPr>
          <w:color w:val="595959"/>
          <w:lang w:val="en"/>
        </w:rPr>
        <w:t xml:space="preserve"> (strategies)</w:t>
      </w:r>
    </w:p>
    <w:p w14:paraId="11F13245" w14:textId="2B91ABB8" w:rsidR="00573C94" w:rsidRPr="005C6817" w:rsidRDefault="00573C94" w:rsidP="00F3746C">
      <w:pPr>
        <w:pStyle w:val="ListParagraph"/>
        <w:rPr>
          <w:color w:val="595959"/>
          <w:lang w:val="en"/>
        </w:rPr>
      </w:pPr>
      <w:r w:rsidRPr="005C6817">
        <w:rPr>
          <w:color w:val="595959"/>
          <w:lang w:val="en"/>
        </w:rPr>
        <w:t>Expectation for organization-wide involvement</w:t>
      </w:r>
    </w:p>
    <w:p w14:paraId="49C8206F" w14:textId="4C1E870B" w:rsidR="00573C94" w:rsidRPr="005C6817" w:rsidRDefault="00573C94" w:rsidP="00F3746C">
      <w:pPr>
        <w:pStyle w:val="ListParagraph"/>
        <w:rPr>
          <w:rStyle w:val="Emphasis"/>
          <w:i/>
          <w:iCs w:val="0"/>
          <w:color w:val="595959"/>
        </w:rPr>
      </w:pPr>
      <w:r w:rsidRPr="005C6817">
        <w:rPr>
          <w:rStyle w:val="Emphasis"/>
          <w:i/>
          <w:iCs w:val="0"/>
          <w:color w:val="595959"/>
        </w:rPr>
        <w:t xml:space="preserve">Responsibility of </w:t>
      </w:r>
      <w:r w:rsidRPr="009F0B3B">
        <w:rPr>
          <w:rStyle w:val="Emphasis"/>
          <w:i/>
          <w:iCs w:val="0"/>
          <w:color w:val="595959"/>
          <w:szCs w:val="24"/>
        </w:rPr>
        <w:t>employees</w:t>
      </w:r>
    </w:p>
    <w:p w14:paraId="61A46113" w14:textId="77777777" w:rsidR="00AA7FAD" w:rsidRDefault="00AA7FAD">
      <w:pPr>
        <w:spacing w:after="0" w:line="240" w:lineRule="auto"/>
        <w:rPr>
          <w:lang w:val="en"/>
        </w:rPr>
      </w:pPr>
    </w:p>
    <w:p w14:paraId="145369C8" w14:textId="77777777" w:rsidR="00426505" w:rsidRDefault="00426505">
      <w:pPr>
        <w:spacing w:after="0" w:line="240" w:lineRule="auto"/>
        <w:rPr>
          <w:lang w:val="en"/>
        </w:rPr>
      </w:pPr>
    </w:p>
    <w:p w14:paraId="317E671E" w14:textId="77777777" w:rsidR="00426505" w:rsidRDefault="00426505">
      <w:pPr>
        <w:spacing w:after="0" w:line="240" w:lineRule="auto"/>
        <w:rPr>
          <w:lang w:val="en"/>
        </w:rPr>
      </w:pPr>
    </w:p>
    <w:p w14:paraId="09856A35" w14:textId="77777777" w:rsidR="00426505" w:rsidRDefault="00426505">
      <w:pPr>
        <w:spacing w:after="0" w:line="240" w:lineRule="auto"/>
        <w:rPr>
          <w:lang w:val="en"/>
        </w:rPr>
      </w:pPr>
    </w:p>
    <w:p w14:paraId="31AD667A" w14:textId="77777777" w:rsidR="009732BA" w:rsidRDefault="009732BA">
      <w:pPr>
        <w:spacing w:after="0" w:line="240" w:lineRule="auto"/>
        <w:rPr>
          <w:lang w:val="en"/>
        </w:rPr>
      </w:pPr>
    </w:p>
    <w:p w14:paraId="303290FD" w14:textId="77777777" w:rsidR="009732BA" w:rsidRDefault="009732BA">
      <w:pPr>
        <w:spacing w:after="0" w:line="240" w:lineRule="auto"/>
        <w:rPr>
          <w:lang w:val="en"/>
        </w:rPr>
      </w:pPr>
    </w:p>
    <w:p w14:paraId="1D1771E5" w14:textId="77777777" w:rsidR="009732BA" w:rsidRDefault="009732BA">
      <w:pPr>
        <w:spacing w:after="0" w:line="240" w:lineRule="auto"/>
        <w:rPr>
          <w:lang w:val="en"/>
        </w:rPr>
      </w:pPr>
    </w:p>
    <w:p w14:paraId="6EEBEDA6" w14:textId="77777777" w:rsidR="009732BA" w:rsidRDefault="009732BA">
      <w:pPr>
        <w:spacing w:after="0" w:line="240" w:lineRule="auto"/>
        <w:rPr>
          <w:lang w:val="en"/>
        </w:rPr>
      </w:pPr>
    </w:p>
    <w:p w14:paraId="2A903911" w14:textId="77777777" w:rsidR="009732BA" w:rsidRDefault="009732BA">
      <w:pPr>
        <w:spacing w:after="0" w:line="240" w:lineRule="auto"/>
        <w:rPr>
          <w:lang w:val="en"/>
        </w:rPr>
      </w:pPr>
    </w:p>
    <w:p w14:paraId="24B97E86" w14:textId="77777777" w:rsidR="009732BA" w:rsidRDefault="009732BA">
      <w:pPr>
        <w:spacing w:after="0" w:line="240" w:lineRule="auto"/>
        <w:rPr>
          <w:lang w:val="en"/>
        </w:rPr>
      </w:pPr>
    </w:p>
    <w:p w14:paraId="21043BC9" w14:textId="77777777" w:rsidR="009732BA" w:rsidRDefault="009732BA">
      <w:pPr>
        <w:spacing w:after="0" w:line="240" w:lineRule="auto"/>
        <w:rPr>
          <w:lang w:val="en"/>
        </w:rPr>
      </w:pPr>
    </w:p>
    <w:p w14:paraId="6A16C4A1" w14:textId="77777777" w:rsidR="009732BA" w:rsidRDefault="009732BA">
      <w:pPr>
        <w:spacing w:after="0" w:line="240" w:lineRule="auto"/>
        <w:rPr>
          <w:lang w:val="en"/>
        </w:rPr>
      </w:pPr>
    </w:p>
    <w:p w14:paraId="4CFE49C1" w14:textId="77777777" w:rsidR="009732BA" w:rsidRDefault="009732BA">
      <w:pPr>
        <w:spacing w:after="0" w:line="240" w:lineRule="auto"/>
        <w:rPr>
          <w:lang w:val="en"/>
        </w:rPr>
      </w:pPr>
    </w:p>
    <w:p w14:paraId="533F4347" w14:textId="77777777" w:rsidR="009732BA" w:rsidRDefault="009732BA">
      <w:pPr>
        <w:spacing w:after="0" w:line="240" w:lineRule="auto"/>
        <w:rPr>
          <w:lang w:val="en"/>
        </w:rPr>
      </w:pPr>
    </w:p>
    <w:tbl>
      <w:tblPr>
        <w:tblStyle w:val="TableGrid1"/>
        <w:tblW w:w="957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5"/>
        <w:gridCol w:w="721"/>
        <w:gridCol w:w="4790"/>
      </w:tblGrid>
      <w:tr w:rsidR="009732BA" w:rsidRPr="009732BA" w14:paraId="418DBD79" w14:textId="77777777" w:rsidTr="009732BA">
        <w:trPr>
          <w:trHeight w:val="945"/>
        </w:trPr>
        <w:tc>
          <w:tcPr>
            <w:tcW w:w="4065" w:type="dxa"/>
            <w:tcBorders>
              <w:top w:val="nil"/>
              <w:left w:val="nil"/>
              <w:bottom w:val="single" w:sz="12" w:space="0" w:color="auto"/>
              <w:right w:val="nil"/>
            </w:tcBorders>
          </w:tcPr>
          <w:p w14:paraId="6F328AF6" w14:textId="77777777" w:rsidR="009732BA" w:rsidRPr="009732BA" w:rsidRDefault="009732BA" w:rsidP="009732BA">
            <w:pPr>
              <w:spacing w:after="0" w:line="240" w:lineRule="auto"/>
              <w:rPr>
                <w:rFonts w:ascii="Calibri" w:hAnsi="Calibri"/>
                <w:color w:val="auto"/>
                <w:sz w:val="20"/>
                <w:szCs w:val="20"/>
              </w:rPr>
            </w:pPr>
          </w:p>
        </w:tc>
        <w:tc>
          <w:tcPr>
            <w:tcW w:w="721" w:type="dxa"/>
          </w:tcPr>
          <w:p w14:paraId="0109FED3" w14:textId="77777777" w:rsidR="009732BA" w:rsidRPr="009732BA" w:rsidRDefault="009732BA" w:rsidP="009732BA">
            <w:pPr>
              <w:spacing w:after="0" w:line="240" w:lineRule="auto"/>
              <w:rPr>
                <w:rFonts w:ascii="Calibri" w:hAnsi="Calibri"/>
                <w:color w:val="auto"/>
                <w:sz w:val="20"/>
                <w:szCs w:val="20"/>
              </w:rPr>
            </w:pPr>
          </w:p>
        </w:tc>
        <w:tc>
          <w:tcPr>
            <w:tcW w:w="4790" w:type="dxa"/>
            <w:tcBorders>
              <w:top w:val="nil"/>
              <w:left w:val="nil"/>
              <w:bottom w:val="single" w:sz="12" w:space="0" w:color="auto"/>
              <w:right w:val="nil"/>
            </w:tcBorders>
          </w:tcPr>
          <w:p w14:paraId="77819713" w14:textId="77777777" w:rsidR="009732BA" w:rsidRPr="009732BA" w:rsidRDefault="009732BA" w:rsidP="009732BA">
            <w:pPr>
              <w:spacing w:after="0" w:line="240" w:lineRule="auto"/>
              <w:rPr>
                <w:rFonts w:ascii="Calibri" w:hAnsi="Calibri"/>
                <w:color w:val="auto"/>
                <w:sz w:val="20"/>
                <w:szCs w:val="20"/>
              </w:rPr>
            </w:pPr>
          </w:p>
        </w:tc>
      </w:tr>
      <w:tr w:rsidR="009732BA" w:rsidRPr="009732BA" w14:paraId="79CC9E17" w14:textId="77777777" w:rsidTr="009732BA">
        <w:trPr>
          <w:trHeight w:val="945"/>
        </w:trPr>
        <w:tc>
          <w:tcPr>
            <w:tcW w:w="4065" w:type="dxa"/>
            <w:tcBorders>
              <w:top w:val="single" w:sz="12" w:space="0" w:color="auto"/>
              <w:left w:val="nil"/>
              <w:bottom w:val="nil"/>
              <w:right w:val="nil"/>
            </w:tcBorders>
            <w:hideMark/>
          </w:tcPr>
          <w:p w14:paraId="75AA9CDA" w14:textId="77777777" w:rsidR="009732BA" w:rsidRPr="009732BA" w:rsidRDefault="009732BA" w:rsidP="009732BA">
            <w:pPr>
              <w:spacing w:after="0" w:line="240" w:lineRule="auto"/>
              <w:rPr>
                <w:rFonts w:cs="Arial"/>
                <w:color w:val="auto"/>
                <w:szCs w:val="24"/>
              </w:rPr>
            </w:pPr>
            <w:r w:rsidRPr="009732BA">
              <w:rPr>
                <w:rFonts w:eastAsia="Aptos" w:cs="Arial"/>
                <w:color w:val="595959"/>
                <w:szCs w:val="24"/>
              </w:rPr>
              <w:t>Director</w:t>
            </w:r>
          </w:p>
        </w:tc>
        <w:tc>
          <w:tcPr>
            <w:tcW w:w="721" w:type="dxa"/>
          </w:tcPr>
          <w:p w14:paraId="2D50457E" w14:textId="77777777" w:rsidR="009732BA" w:rsidRPr="009732BA" w:rsidRDefault="009732BA" w:rsidP="009732BA">
            <w:pPr>
              <w:spacing w:after="0" w:line="240" w:lineRule="auto"/>
              <w:rPr>
                <w:rFonts w:cs="Arial"/>
                <w:color w:val="auto"/>
                <w:szCs w:val="24"/>
              </w:rPr>
            </w:pPr>
          </w:p>
        </w:tc>
        <w:tc>
          <w:tcPr>
            <w:tcW w:w="4790" w:type="dxa"/>
            <w:tcBorders>
              <w:top w:val="single" w:sz="12" w:space="0" w:color="auto"/>
              <w:left w:val="nil"/>
              <w:bottom w:val="nil"/>
              <w:right w:val="nil"/>
            </w:tcBorders>
            <w:hideMark/>
          </w:tcPr>
          <w:p w14:paraId="7B86B4A2" w14:textId="77777777" w:rsidR="009732BA" w:rsidRPr="009732BA" w:rsidRDefault="009732BA" w:rsidP="009732BA">
            <w:pPr>
              <w:spacing w:after="0" w:line="240" w:lineRule="auto"/>
              <w:rPr>
                <w:rFonts w:eastAsia="Aptos" w:cs="Arial"/>
                <w:color w:val="auto"/>
                <w:szCs w:val="24"/>
              </w:rPr>
            </w:pPr>
            <w:r w:rsidRPr="009732BA">
              <w:rPr>
                <w:rFonts w:eastAsia="Aptos" w:cs="Arial"/>
                <w:color w:val="595959"/>
                <w:szCs w:val="24"/>
              </w:rPr>
              <w:t>Date</w:t>
            </w:r>
          </w:p>
        </w:tc>
      </w:tr>
    </w:tbl>
    <w:p w14:paraId="39D9C048" w14:textId="77777777" w:rsidR="009732BA" w:rsidRPr="009732BA" w:rsidRDefault="009732BA" w:rsidP="009732BA">
      <w:pPr>
        <w:shd w:val="clear" w:color="auto" w:fill="FFFFFF"/>
        <w:spacing w:before="100" w:beforeAutospacing="1" w:after="100" w:afterAutospacing="1" w:line="240" w:lineRule="auto"/>
        <w:rPr>
          <w:rFonts w:eastAsia="Times New Roman" w:cs="Arial"/>
        </w:rPr>
      </w:pPr>
      <w:r w:rsidRPr="009732BA">
        <w:rPr>
          <w:rFonts w:eastAsia="Aptos" w:cs="Arial"/>
          <w:b/>
          <w:i w:val="0"/>
          <w:noProof/>
          <w:szCs w:val="24"/>
        </w:rPr>
        <w:drawing>
          <wp:inline distT="0" distB="0" distL="0" distR="0" wp14:anchorId="63570372" wp14:editId="1C2C16BD">
            <wp:extent cx="276225" cy="276225"/>
            <wp:effectExtent l="0" t="0" r="9525" b="9525"/>
            <wp:docPr id="1" name="Graphic 1" descr="Green checkmark to indicate policy requirement"/>
            <wp:cNvGraphicFramePr/>
            <a:graphic xmlns:a="http://schemas.openxmlformats.org/drawingml/2006/main">
              <a:graphicData uri="http://schemas.openxmlformats.org/drawingml/2006/picture">
                <pic:pic xmlns:pic="http://schemas.openxmlformats.org/drawingml/2006/picture">
                  <pic:nvPicPr>
                    <pic:cNvPr id="1303873775" name="Graphic 1" descr="Green checkmark to indicate policy requiremen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r w:rsidRPr="009732BA">
        <w:rPr>
          <w:rFonts w:eastAsia="Times New Roman" w:cs="Arial"/>
          <w:i w:val="0"/>
          <w:szCs w:val="24"/>
        </w:rPr>
        <w:t>Signature of Department Director.</w:t>
      </w:r>
    </w:p>
    <w:p w14:paraId="71B26198" w14:textId="77777777" w:rsidR="009732BA" w:rsidRPr="009732BA" w:rsidRDefault="009732BA" w:rsidP="009732BA">
      <w:pPr>
        <w:spacing w:after="0" w:line="240" w:lineRule="auto"/>
        <w:rPr>
          <w:rFonts w:ascii="Aptos" w:eastAsia="Aptos" w:hAnsi="Aptos"/>
          <w:i w:val="0"/>
          <w:color w:val="auto"/>
          <w:szCs w:val="24"/>
        </w:rPr>
      </w:pPr>
    </w:p>
    <w:p w14:paraId="1C15E7B3" w14:textId="77777777" w:rsidR="00426505" w:rsidRDefault="00426505">
      <w:pPr>
        <w:spacing w:after="0" w:line="240" w:lineRule="auto"/>
        <w:rPr>
          <w:lang w:val="en"/>
        </w:rPr>
        <w:sectPr w:rsidR="00426505" w:rsidSect="00AA7FAD">
          <w:footerReference w:type="default" r:id="rId13"/>
          <w:pgSz w:w="12240" w:h="15840"/>
          <w:pgMar w:top="1440" w:right="1440" w:bottom="1440" w:left="1440" w:header="720" w:footer="720" w:gutter="0"/>
          <w:pgNumType w:start="1"/>
          <w:cols w:space="720"/>
          <w:docGrid w:linePitch="360"/>
        </w:sectPr>
      </w:pPr>
    </w:p>
    <w:p w14:paraId="10BB821A" w14:textId="31989DA0" w:rsidR="00573C94" w:rsidRPr="00C95C6B" w:rsidRDefault="002C5352" w:rsidP="00C95C6B">
      <w:pPr>
        <w:pStyle w:val="Heading1"/>
      </w:pPr>
      <w:bookmarkStart w:id="4" w:name="_Toc181092222"/>
      <w:r w:rsidRPr="00C95C6B">
        <w:lastRenderedPageBreak/>
        <w:t>Introduction</w:t>
      </w:r>
      <w:bookmarkEnd w:id="4"/>
    </w:p>
    <w:p w14:paraId="7CC41D4E" w14:textId="639F3918" w:rsidR="0051302C" w:rsidRPr="00FB7336" w:rsidRDefault="0051302C" w:rsidP="00C46213">
      <w:pPr>
        <w:rPr>
          <w:color w:val="595959"/>
          <w:lang w:val="en"/>
        </w:rPr>
      </w:pPr>
      <w:r w:rsidRPr="00FB7336">
        <w:rPr>
          <w:color w:val="595959"/>
          <w:lang w:val="en"/>
        </w:rPr>
        <w:t xml:space="preserve">Identify the purpose of the </w:t>
      </w:r>
      <w:r w:rsidR="00B64A94">
        <w:rPr>
          <w:color w:val="595959"/>
          <w:lang w:val="en"/>
        </w:rPr>
        <w:t>w</w:t>
      </w:r>
      <w:r w:rsidRPr="00FB7336">
        <w:rPr>
          <w:color w:val="595959"/>
          <w:lang w:val="en"/>
        </w:rPr>
        <w:t xml:space="preserve">orkforce </w:t>
      </w:r>
      <w:r w:rsidR="001C2B4F">
        <w:rPr>
          <w:color w:val="595959"/>
          <w:lang w:val="en"/>
        </w:rPr>
        <w:t xml:space="preserve">and </w:t>
      </w:r>
      <w:r w:rsidR="00B64A94">
        <w:rPr>
          <w:rStyle w:val="SubtleEmphasis"/>
          <w:i/>
          <w:color w:val="595959"/>
          <w:sz w:val="24"/>
          <w:szCs w:val="24"/>
        </w:rPr>
        <w:t>s</w:t>
      </w:r>
      <w:r w:rsidR="001C2B4F" w:rsidRPr="00335B59">
        <w:rPr>
          <w:rStyle w:val="SubtleEmphasis"/>
          <w:i/>
          <w:color w:val="595959"/>
          <w:sz w:val="24"/>
          <w:szCs w:val="24"/>
        </w:rPr>
        <w:t>uccession</w:t>
      </w:r>
      <w:r w:rsidR="00820C63">
        <w:rPr>
          <w:rStyle w:val="SubtleEmphasis"/>
          <w:i/>
          <w:color w:val="595959"/>
          <w:sz w:val="24"/>
          <w:szCs w:val="24"/>
        </w:rPr>
        <w:t xml:space="preserve"> </w:t>
      </w:r>
      <w:r w:rsidR="00B64A94">
        <w:rPr>
          <w:rStyle w:val="SubtleEmphasis"/>
          <w:i/>
          <w:color w:val="595959"/>
          <w:sz w:val="24"/>
          <w:szCs w:val="24"/>
        </w:rPr>
        <w:t>m</w:t>
      </w:r>
      <w:r w:rsidR="00820C63">
        <w:rPr>
          <w:rStyle w:val="SubtleEmphasis"/>
          <w:i/>
          <w:color w:val="595959"/>
          <w:sz w:val="24"/>
          <w:szCs w:val="24"/>
        </w:rPr>
        <w:t>anagement</w:t>
      </w:r>
      <w:r w:rsidR="001C2B4F" w:rsidRPr="00335B59">
        <w:rPr>
          <w:rStyle w:val="SubtleEmphasis"/>
          <w:i/>
          <w:color w:val="595959"/>
          <w:sz w:val="24"/>
          <w:szCs w:val="24"/>
        </w:rPr>
        <w:t xml:space="preserve"> </w:t>
      </w:r>
      <w:r w:rsidR="00B64A94">
        <w:rPr>
          <w:rStyle w:val="SubtleEmphasis"/>
          <w:i/>
          <w:color w:val="595959"/>
          <w:sz w:val="24"/>
          <w:szCs w:val="24"/>
        </w:rPr>
        <w:t>p</w:t>
      </w:r>
      <w:r w:rsidR="001C2B4F" w:rsidRPr="00335B59">
        <w:rPr>
          <w:rStyle w:val="SubtleEmphasis"/>
          <w:i/>
          <w:color w:val="595959"/>
          <w:sz w:val="24"/>
          <w:szCs w:val="24"/>
        </w:rPr>
        <w:t>lan</w:t>
      </w:r>
      <w:r w:rsidRPr="00FB7336">
        <w:rPr>
          <w:color w:val="595959"/>
          <w:lang w:val="en"/>
        </w:rPr>
        <w:t xml:space="preserve"> for your organization.</w:t>
      </w:r>
    </w:p>
    <w:p w14:paraId="7B64370D" w14:textId="425800D6" w:rsidR="00C46213" w:rsidRDefault="0051302C" w:rsidP="6EADA112">
      <w:pPr>
        <w:rPr>
          <w:color w:val="595959" w:themeColor="text1" w:themeTint="A6"/>
        </w:rPr>
      </w:pPr>
      <w:r w:rsidRPr="6EADA112">
        <w:rPr>
          <w:color w:val="595959" w:themeColor="text1" w:themeTint="A6"/>
        </w:rPr>
        <w:t>Include any history that has an impact on the organization’s current or future workforce needs</w:t>
      </w:r>
      <w:r w:rsidR="00803306" w:rsidRPr="6EADA112">
        <w:rPr>
          <w:color w:val="595959" w:themeColor="text1" w:themeTint="A6"/>
        </w:rPr>
        <w:t>, such as how and why the organization was established, references to pertinent government codes, merger or re-organization history, or other major changes in the organization.</w:t>
      </w:r>
    </w:p>
    <w:p w14:paraId="1331B17A" w14:textId="258FB0E8" w:rsidR="001F6A7A" w:rsidRPr="005E3FC2" w:rsidRDefault="001F6A7A" w:rsidP="000016F5">
      <w:pPr>
        <w:pStyle w:val="Heading2"/>
      </w:pPr>
      <w:bookmarkStart w:id="5" w:name="_Ref152155589"/>
      <w:bookmarkStart w:id="6" w:name="_Ref152155611"/>
      <w:bookmarkStart w:id="7" w:name="_Ref152155683"/>
      <w:bookmarkStart w:id="8" w:name="_Toc181092223"/>
      <w:r>
        <w:t>Strategic Direction</w:t>
      </w:r>
      <w:bookmarkEnd w:id="5"/>
      <w:bookmarkEnd w:id="6"/>
      <w:bookmarkEnd w:id="7"/>
      <w:bookmarkEnd w:id="8"/>
    </w:p>
    <w:p w14:paraId="1899D617" w14:textId="77777777" w:rsidR="0012502B" w:rsidRPr="00FB7336" w:rsidRDefault="0012502B" w:rsidP="0012502B">
      <w:pPr>
        <w:rPr>
          <w:color w:val="595959"/>
          <w:lang w:val="en"/>
        </w:rPr>
      </w:pPr>
      <w:r w:rsidRPr="00DE17E7">
        <w:rPr>
          <w:b/>
          <w:bCs/>
          <w:noProof/>
        </w:rPr>
        <w:drawing>
          <wp:inline distT="0" distB="0" distL="0" distR="0" wp14:anchorId="60B6EBB2" wp14:editId="5DA87A0D">
            <wp:extent cx="274320" cy="274320"/>
            <wp:effectExtent l="0" t="0" r="0" b="0"/>
            <wp:docPr id="348126397" name="Graphic 348126397" descr="Green 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26397" name="Graphic 348126397" descr="Green checkmark to indicate policy requiremen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inline>
        </w:drawing>
      </w:r>
      <w:r w:rsidRPr="00CB6EE6">
        <w:t xml:space="preserve"> </w:t>
      </w:r>
      <w:r w:rsidRPr="00DE5DC3">
        <w:rPr>
          <w:color w:val="404040" w:themeColor="text1" w:themeTint="BF"/>
          <w:lang w:val="en"/>
        </w:rPr>
        <w:t>Description of how plan(s) aligns with strategic goals and any workforce-related risk controls indicated in SLAA report.</w:t>
      </w:r>
    </w:p>
    <w:p w14:paraId="05136EDC" w14:textId="30AEC642" w:rsidR="00280798" w:rsidRPr="00FB7336" w:rsidRDefault="00280798" w:rsidP="6EADA112">
      <w:pPr>
        <w:rPr>
          <w:color w:val="595959"/>
        </w:rPr>
      </w:pPr>
      <w:r w:rsidRPr="6EADA112">
        <w:rPr>
          <w:color w:val="595959" w:themeColor="text1" w:themeTint="A6"/>
        </w:rPr>
        <w:t xml:space="preserve">Outline the organization’s strategic direction by identifying the following components: </w:t>
      </w:r>
    </w:p>
    <w:p w14:paraId="2B3D817D" w14:textId="04FFBFBA" w:rsidR="001745C6" w:rsidRPr="00FB7336" w:rsidRDefault="001745C6" w:rsidP="00F3746C">
      <w:pPr>
        <w:pStyle w:val="ListParagraph"/>
        <w:rPr>
          <w:color w:val="595959"/>
          <w:lang w:val="en"/>
        </w:rPr>
      </w:pPr>
      <w:r w:rsidRPr="00FB7336">
        <w:rPr>
          <w:color w:val="595959"/>
          <w:lang w:val="en"/>
        </w:rPr>
        <w:t>Mission</w:t>
      </w:r>
    </w:p>
    <w:p w14:paraId="3ED8003A" w14:textId="5C63E4D2" w:rsidR="001745C6" w:rsidRPr="00FB7336" w:rsidRDefault="001745C6" w:rsidP="00F3746C">
      <w:pPr>
        <w:pStyle w:val="ListParagraph"/>
        <w:rPr>
          <w:color w:val="595959"/>
          <w:lang w:val="en"/>
        </w:rPr>
      </w:pPr>
      <w:r w:rsidRPr="00FB7336">
        <w:rPr>
          <w:color w:val="595959"/>
          <w:lang w:val="en"/>
        </w:rPr>
        <w:t>Vision</w:t>
      </w:r>
    </w:p>
    <w:p w14:paraId="75DFBD39" w14:textId="4067D511" w:rsidR="001745C6" w:rsidRPr="00FB7336" w:rsidRDefault="001745C6" w:rsidP="00F3746C">
      <w:pPr>
        <w:pStyle w:val="ListParagraph"/>
        <w:rPr>
          <w:color w:val="595959"/>
          <w:lang w:val="en"/>
        </w:rPr>
      </w:pPr>
      <w:r w:rsidRPr="00FB7336">
        <w:rPr>
          <w:color w:val="595959"/>
          <w:lang w:val="en"/>
        </w:rPr>
        <w:t>Values</w:t>
      </w:r>
    </w:p>
    <w:p w14:paraId="5DECB1FC" w14:textId="28F6D331" w:rsidR="001745C6" w:rsidRPr="00FB7336" w:rsidRDefault="001745C6" w:rsidP="6EADA112">
      <w:pPr>
        <w:pStyle w:val="ListParagraph"/>
        <w:rPr>
          <w:color w:val="595959"/>
        </w:rPr>
      </w:pPr>
      <w:r w:rsidRPr="6EADA112">
        <w:rPr>
          <w:color w:val="595959" w:themeColor="text1" w:themeTint="A6"/>
        </w:rPr>
        <w:t>Goals and objectives</w:t>
      </w:r>
    </w:p>
    <w:p w14:paraId="61583C21" w14:textId="0D1C1302" w:rsidR="00C46213" w:rsidRPr="00FB7336" w:rsidRDefault="00741719" w:rsidP="005C6817">
      <w:pPr>
        <w:rPr>
          <w:color w:val="595959"/>
          <w:lang w:val="en"/>
        </w:rPr>
      </w:pPr>
      <w:r w:rsidRPr="00FB7336">
        <w:rPr>
          <w:color w:val="595959"/>
          <w:lang w:val="en"/>
        </w:rPr>
        <w:t>The strategic direction components can be identified instead in</w:t>
      </w:r>
      <w:r w:rsidRPr="00FB7336">
        <w:rPr>
          <w:color w:val="595959" w:themeColor="text1" w:themeTint="A6"/>
          <w:lang w:val="en"/>
        </w:rPr>
        <w:t xml:space="preserve"> </w:t>
      </w:r>
      <w:r w:rsidR="00392F94" w:rsidRPr="001A5152">
        <w:rPr>
          <w:rStyle w:val="IntenseEmphasis"/>
        </w:rPr>
        <w:fldChar w:fldCharType="begin"/>
      </w:r>
      <w:r w:rsidR="00392F94" w:rsidRPr="001A5152">
        <w:rPr>
          <w:rStyle w:val="IntenseEmphasis"/>
        </w:rPr>
        <w:instrText xml:space="preserve"> REF _Ref149210724 \h  \* MERGEFORMAT </w:instrText>
      </w:r>
      <w:r w:rsidR="00392F94" w:rsidRPr="001A5152">
        <w:rPr>
          <w:rStyle w:val="IntenseEmphasis"/>
        </w:rPr>
      </w:r>
      <w:r w:rsidR="00392F94" w:rsidRPr="001A5152">
        <w:rPr>
          <w:rStyle w:val="IntenseEmphasis"/>
        </w:rPr>
        <w:fldChar w:fldCharType="separate"/>
      </w:r>
      <w:r w:rsidR="00C4270B" w:rsidRPr="00C4270B">
        <w:rPr>
          <w:rStyle w:val="IntenseEmphasis"/>
        </w:rPr>
        <w:t>Appendix G: Mission, Vision, Values, and Strategic Map</w:t>
      </w:r>
      <w:r w:rsidR="00392F94" w:rsidRPr="001A5152">
        <w:rPr>
          <w:rStyle w:val="IntenseEmphasis"/>
        </w:rPr>
        <w:fldChar w:fldCharType="end"/>
      </w:r>
      <w:r w:rsidR="00392F94" w:rsidRPr="001A5152">
        <w:rPr>
          <w:rStyle w:val="IntenseEmphasis"/>
        </w:rPr>
        <w:t>.</w:t>
      </w:r>
      <w:r w:rsidR="00392F94" w:rsidRPr="001417C1">
        <w:rPr>
          <w:lang w:val="en"/>
        </w:rPr>
        <w:t xml:space="preserve"> </w:t>
      </w:r>
      <w:r w:rsidRPr="00FB7336">
        <w:rPr>
          <w:color w:val="595959"/>
          <w:lang w:val="en"/>
        </w:rPr>
        <w:t>Clearly state how the workforce plan goals support and align to the organization’s strategic direction</w:t>
      </w:r>
      <w:r w:rsidR="00814DBF" w:rsidRPr="00FB7336">
        <w:rPr>
          <w:color w:val="595959"/>
          <w:lang w:val="en"/>
        </w:rPr>
        <w:t xml:space="preserve">, any workforce-related </w:t>
      </w:r>
      <w:r w:rsidR="00464955" w:rsidRPr="00FB7336">
        <w:rPr>
          <w:color w:val="595959"/>
          <w:lang w:val="en"/>
        </w:rPr>
        <w:t xml:space="preserve">risk </w:t>
      </w:r>
      <w:r w:rsidR="00814DBF" w:rsidRPr="00FB7336">
        <w:rPr>
          <w:color w:val="595959"/>
          <w:lang w:val="en"/>
        </w:rPr>
        <w:t>controls included in the Statewide Leadership Accountability Act report</w:t>
      </w:r>
      <w:r w:rsidR="00324B82" w:rsidRPr="00FB7336">
        <w:rPr>
          <w:color w:val="595959"/>
          <w:lang w:val="en"/>
        </w:rPr>
        <w:t>, and Underutilization Plan for any areas of significant underutilization as identified in the Annual Workforce Analysis.</w:t>
      </w:r>
    </w:p>
    <w:p w14:paraId="4F9FFD87" w14:textId="77777777" w:rsidR="00324B82" w:rsidRDefault="00324B82" w:rsidP="00741719">
      <w:pPr>
        <w:rPr>
          <w:lang w:val="en"/>
        </w:rPr>
      </w:pPr>
    </w:p>
    <w:p w14:paraId="46E1BE22" w14:textId="1ABB0301" w:rsidR="00324B82" w:rsidRPr="00FB7336" w:rsidRDefault="00324B82" w:rsidP="00741719">
      <w:pPr>
        <w:rPr>
          <w:color w:val="595959"/>
          <w:lang w:val="en"/>
        </w:rPr>
      </w:pPr>
      <w:r w:rsidRPr="00FB7336">
        <w:rPr>
          <w:color w:val="595959"/>
          <w:lang w:val="en"/>
        </w:rPr>
        <w:t xml:space="preserve">--------------Example of </w:t>
      </w:r>
      <w:r w:rsidR="007734FC" w:rsidRPr="00FB7336">
        <w:rPr>
          <w:color w:val="595959"/>
          <w:lang w:val="en"/>
        </w:rPr>
        <w:t xml:space="preserve">strategic </w:t>
      </w:r>
      <w:r w:rsidRPr="00FB7336">
        <w:rPr>
          <w:color w:val="595959"/>
          <w:lang w:val="en"/>
        </w:rPr>
        <w:t>goals and workforce plan alignment---------------------------</w:t>
      </w:r>
    </w:p>
    <w:p w14:paraId="5BE7FC58" w14:textId="5D75988F" w:rsidR="00F526A1" w:rsidRPr="00FB7336" w:rsidRDefault="0087367B" w:rsidP="6EADA112">
      <w:pPr>
        <w:rPr>
          <w:color w:val="595959"/>
        </w:rPr>
      </w:pPr>
      <w:r w:rsidRPr="6EADA112">
        <w:rPr>
          <w:color w:val="595959" w:themeColor="text1" w:themeTint="A6"/>
        </w:rPr>
        <w:t xml:space="preserve">In line with our strategic direction and State Leadership Accountability Act </w:t>
      </w:r>
      <w:r w:rsidR="00613695" w:rsidRPr="6EADA112">
        <w:rPr>
          <w:color w:val="595959" w:themeColor="text1" w:themeTint="A6"/>
        </w:rPr>
        <w:t>R</w:t>
      </w:r>
      <w:r w:rsidRPr="6EADA112">
        <w:rPr>
          <w:color w:val="595959" w:themeColor="text1" w:themeTint="A6"/>
        </w:rPr>
        <w:t xml:space="preserve">eport risk controls, the Workforce </w:t>
      </w:r>
      <w:r w:rsidR="00DD38FD" w:rsidRPr="6EADA112">
        <w:rPr>
          <w:color w:val="595959" w:themeColor="text1" w:themeTint="A6"/>
        </w:rPr>
        <w:t xml:space="preserve">and Succession Management </w:t>
      </w:r>
      <w:r w:rsidRPr="6EADA112">
        <w:rPr>
          <w:color w:val="595959" w:themeColor="text1" w:themeTint="A6"/>
        </w:rPr>
        <w:t xml:space="preserve">Plan establishes </w:t>
      </w:r>
      <w:r w:rsidR="00152817" w:rsidRPr="6EADA112">
        <w:rPr>
          <w:color w:val="595959" w:themeColor="text1" w:themeTint="A6"/>
        </w:rPr>
        <w:t>specific</w:t>
      </w:r>
      <w:r w:rsidRPr="6EADA112">
        <w:rPr>
          <w:color w:val="595959" w:themeColor="text1" w:themeTint="A6"/>
        </w:rPr>
        <w:t xml:space="preserve"> </w:t>
      </w:r>
      <w:r w:rsidR="003543C7" w:rsidRPr="6EADA112">
        <w:rPr>
          <w:color w:val="595959" w:themeColor="text1" w:themeTint="A6"/>
        </w:rPr>
        <w:t>strategies</w:t>
      </w:r>
      <w:r w:rsidRPr="6EADA112">
        <w:rPr>
          <w:color w:val="595959" w:themeColor="text1" w:themeTint="A6"/>
        </w:rPr>
        <w:t xml:space="preserve"> for the review, mitigation, and resolution of workforce </w:t>
      </w:r>
      <w:r w:rsidR="00D40B6D" w:rsidRPr="6EADA112">
        <w:rPr>
          <w:color w:val="595959" w:themeColor="text1" w:themeTint="A6"/>
        </w:rPr>
        <w:t>needs</w:t>
      </w:r>
      <w:r w:rsidRPr="6EADA112">
        <w:rPr>
          <w:color w:val="595959" w:themeColor="text1" w:themeTint="A6"/>
        </w:rPr>
        <w:t xml:space="preserve"> that support [Organization’s Name]'s strategic goals and promote </w:t>
      </w:r>
      <w:r w:rsidR="001942EF" w:rsidRPr="6EADA112">
        <w:rPr>
          <w:color w:val="595959" w:themeColor="text1" w:themeTint="A6"/>
        </w:rPr>
        <w:t>a d</w:t>
      </w:r>
      <w:r w:rsidRPr="6EADA112">
        <w:rPr>
          <w:color w:val="595959" w:themeColor="text1" w:themeTint="A6"/>
        </w:rPr>
        <w:t>ivers</w:t>
      </w:r>
      <w:r w:rsidR="000C6CA8" w:rsidRPr="6EADA112">
        <w:rPr>
          <w:color w:val="595959" w:themeColor="text1" w:themeTint="A6"/>
        </w:rPr>
        <w:t>e</w:t>
      </w:r>
      <w:r w:rsidR="00C9730B" w:rsidRPr="6EADA112">
        <w:rPr>
          <w:color w:val="595959" w:themeColor="text1" w:themeTint="A6"/>
        </w:rPr>
        <w:t xml:space="preserve"> </w:t>
      </w:r>
      <w:r w:rsidRPr="6EADA112">
        <w:rPr>
          <w:color w:val="595959" w:themeColor="text1" w:themeTint="A6"/>
        </w:rPr>
        <w:t>and competen</w:t>
      </w:r>
      <w:r w:rsidR="001942EF" w:rsidRPr="6EADA112">
        <w:rPr>
          <w:color w:val="595959" w:themeColor="text1" w:themeTint="A6"/>
        </w:rPr>
        <w:t>t workforce</w:t>
      </w:r>
      <w:r w:rsidRPr="6EADA112">
        <w:rPr>
          <w:color w:val="595959" w:themeColor="text1" w:themeTint="A6"/>
        </w:rPr>
        <w:t xml:space="preserve">. Furthermore, this plan </w:t>
      </w:r>
      <w:r w:rsidR="00E86102" w:rsidRPr="6EADA112">
        <w:rPr>
          <w:color w:val="595959" w:themeColor="text1" w:themeTint="A6"/>
        </w:rPr>
        <w:t xml:space="preserve">aligns </w:t>
      </w:r>
      <w:r w:rsidR="0023066B" w:rsidRPr="6EADA112">
        <w:rPr>
          <w:color w:val="595959" w:themeColor="text1" w:themeTint="A6"/>
        </w:rPr>
        <w:t>with [</w:t>
      </w:r>
      <w:r w:rsidR="00E86102" w:rsidRPr="6EADA112">
        <w:rPr>
          <w:color w:val="595959" w:themeColor="text1" w:themeTint="A6"/>
        </w:rPr>
        <w:t>Organization Name]</w:t>
      </w:r>
      <w:r w:rsidR="00F3507A" w:rsidRPr="6EADA112">
        <w:rPr>
          <w:color w:val="595959" w:themeColor="text1" w:themeTint="A6"/>
        </w:rPr>
        <w:t>’s</w:t>
      </w:r>
      <w:r w:rsidR="00E86102" w:rsidRPr="6EADA112">
        <w:rPr>
          <w:color w:val="595959" w:themeColor="text1" w:themeTint="A6"/>
        </w:rPr>
        <w:t xml:space="preserve"> </w:t>
      </w:r>
      <w:r w:rsidR="00193F88" w:rsidRPr="6EADA112">
        <w:rPr>
          <w:color w:val="595959" w:themeColor="text1" w:themeTint="A6"/>
        </w:rPr>
        <w:t>Underutilization Plan</w:t>
      </w:r>
      <w:r w:rsidR="00F3507A" w:rsidRPr="6EADA112">
        <w:rPr>
          <w:color w:val="595959" w:themeColor="text1" w:themeTint="A6"/>
        </w:rPr>
        <w:t xml:space="preserve"> </w:t>
      </w:r>
      <w:r w:rsidRPr="6EADA112">
        <w:rPr>
          <w:color w:val="595959" w:themeColor="text1" w:themeTint="A6"/>
        </w:rPr>
        <w:t xml:space="preserve">objectives of </w:t>
      </w:r>
      <w:r w:rsidR="00994A2E" w:rsidRPr="6EADA112">
        <w:rPr>
          <w:color w:val="595959" w:themeColor="text1" w:themeTint="A6"/>
        </w:rPr>
        <w:t xml:space="preserve">addressing </w:t>
      </w:r>
      <w:r w:rsidR="00175F7D" w:rsidRPr="6EADA112">
        <w:rPr>
          <w:color w:val="595959" w:themeColor="text1" w:themeTint="A6"/>
        </w:rPr>
        <w:t>classifications with</w:t>
      </w:r>
      <w:r w:rsidRPr="6EADA112">
        <w:rPr>
          <w:color w:val="595959" w:themeColor="text1" w:themeTint="A6"/>
        </w:rPr>
        <w:t xml:space="preserve"> </w:t>
      </w:r>
      <w:r w:rsidR="00F3507A" w:rsidRPr="6EADA112">
        <w:rPr>
          <w:color w:val="595959" w:themeColor="text1" w:themeTint="A6"/>
        </w:rPr>
        <w:t xml:space="preserve">significant </w:t>
      </w:r>
      <w:r w:rsidRPr="6EADA112">
        <w:rPr>
          <w:color w:val="595959" w:themeColor="text1" w:themeTint="A6"/>
        </w:rPr>
        <w:t>underutilization through</w:t>
      </w:r>
      <w:r w:rsidR="00760355" w:rsidRPr="6EADA112">
        <w:rPr>
          <w:color w:val="595959" w:themeColor="text1" w:themeTint="A6"/>
        </w:rPr>
        <w:t xml:space="preserve"> strategies to establish and maintain </w:t>
      </w:r>
      <w:r w:rsidRPr="6EADA112">
        <w:rPr>
          <w:color w:val="595959" w:themeColor="text1" w:themeTint="A6"/>
        </w:rPr>
        <w:t xml:space="preserve">inclusive recruitment practices, unbiased hiring procedures, and the promotion of a </w:t>
      </w:r>
      <w:r w:rsidR="00F7695A" w:rsidRPr="6EADA112">
        <w:rPr>
          <w:color w:val="595959" w:themeColor="text1" w:themeTint="A6"/>
        </w:rPr>
        <w:t xml:space="preserve">diverse, </w:t>
      </w:r>
      <w:r w:rsidRPr="6EADA112">
        <w:rPr>
          <w:color w:val="595959" w:themeColor="text1" w:themeTint="A6"/>
        </w:rPr>
        <w:t>inclusive organizational culture.</w:t>
      </w:r>
      <w:r w:rsidR="00440238" w:rsidRPr="6EADA112">
        <w:rPr>
          <w:color w:val="595959" w:themeColor="text1" w:themeTint="A6"/>
        </w:rPr>
        <w:t xml:space="preserve"> </w:t>
      </w:r>
    </w:p>
    <w:p w14:paraId="022E9DFF" w14:textId="77777777" w:rsidR="001417C1" w:rsidRDefault="001417C1">
      <w:pPr>
        <w:spacing w:after="0" w:line="240" w:lineRule="auto"/>
        <w:rPr>
          <w:i w:val="0"/>
          <w:iCs/>
          <w:color w:val="0068AA"/>
          <w:szCs w:val="24"/>
        </w:rPr>
      </w:pPr>
      <w:r>
        <w:br w:type="page"/>
      </w:r>
    </w:p>
    <w:p w14:paraId="43E77C1E" w14:textId="55499038" w:rsidR="00C83FB2" w:rsidRDefault="00C83FB2" w:rsidP="000016F5">
      <w:pPr>
        <w:pStyle w:val="Heading2"/>
      </w:pPr>
      <w:bookmarkStart w:id="9" w:name="_Toc181092224"/>
      <w:r>
        <w:lastRenderedPageBreak/>
        <w:t>Environmental Factors</w:t>
      </w:r>
      <w:bookmarkEnd w:id="9"/>
    </w:p>
    <w:p w14:paraId="2C9ED304" w14:textId="4AFAAF75" w:rsidR="001334F1" w:rsidRPr="00AE132C" w:rsidRDefault="001334F1" w:rsidP="6EADA112">
      <w:pPr>
        <w:rPr>
          <w:color w:val="595959" w:themeColor="text1" w:themeTint="A6"/>
        </w:rPr>
      </w:pPr>
      <w:r w:rsidRPr="6EADA112">
        <w:rPr>
          <w:color w:val="595959" w:themeColor="text1" w:themeTint="A6"/>
        </w:rPr>
        <w:t xml:space="preserve">Describe internal and external environmental factors that </w:t>
      </w:r>
      <w:r w:rsidR="00221257" w:rsidRPr="6EADA112">
        <w:rPr>
          <w:color w:val="595959" w:themeColor="text1" w:themeTint="A6"/>
        </w:rPr>
        <w:t xml:space="preserve">are impacting your workforce and contribute to challenges and trends addressed in your workforce </w:t>
      </w:r>
      <w:r w:rsidR="0012502B" w:rsidRPr="6EADA112">
        <w:rPr>
          <w:color w:val="595959" w:themeColor="text1" w:themeTint="A6"/>
        </w:rPr>
        <w:t>plan, such</w:t>
      </w:r>
      <w:r w:rsidRPr="6EADA112">
        <w:rPr>
          <w:color w:val="595959" w:themeColor="text1" w:themeTint="A6"/>
        </w:rPr>
        <w:t xml:space="preserve"> as legislation, technology, organization reorganizations, and historical and cultural events.</w:t>
      </w:r>
    </w:p>
    <w:p w14:paraId="369C6216" w14:textId="286BC946" w:rsidR="00DE5DC3" w:rsidRPr="00AE132C" w:rsidRDefault="00DE5DC3" w:rsidP="001334F1">
      <w:pPr>
        <w:rPr>
          <w:color w:val="595959" w:themeColor="text1" w:themeTint="A6"/>
          <w:szCs w:val="24"/>
        </w:rPr>
      </w:pPr>
      <w:r w:rsidRPr="00AE132C">
        <w:rPr>
          <w:color w:val="595959" w:themeColor="text1" w:themeTint="A6"/>
          <w:szCs w:val="24"/>
        </w:rPr>
        <w:t>Competition with private sector affects our workforce, especially our more specialized positions. Similar positions in the private sector can offer higher salaries, competitive packages, and job perks. Additionally, changes in administration can affect organizational priorities and uproot leadership.</w:t>
      </w:r>
    </w:p>
    <w:p w14:paraId="34462430" w14:textId="1C533241" w:rsidR="006505FA" w:rsidRPr="00AE132C" w:rsidRDefault="006505FA" w:rsidP="001334F1">
      <w:pPr>
        <w:rPr>
          <w:color w:val="595959" w:themeColor="text1" w:themeTint="A6"/>
          <w:lang w:val="en"/>
        </w:rPr>
      </w:pPr>
      <w:r w:rsidRPr="00AE132C">
        <w:rPr>
          <w:color w:val="595959" w:themeColor="text1" w:themeTint="A6"/>
          <w:lang w:val="en"/>
        </w:rPr>
        <w:t>Most recently, the impacts of the COVID-19 pandemic have prompted an innovative response to address new organizational challenges including transitioning the workforce from a remote work model to a hybrid work model. Other challenges from the recent pandemic include a proactive approach to the health and safety of our workforce.</w:t>
      </w:r>
    </w:p>
    <w:p w14:paraId="150D04DD" w14:textId="425FA462" w:rsidR="008E3B39" w:rsidRDefault="008E3B39" w:rsidP="000016F5">
      <w:pPr>
        <w:pStyle w:val="Heading2"/>
      </w:pPr>
      <w:bookmarkStart w:id="10" w:name="_Toc181092225"/>
      <w:r>
        <w:t>Methodology</w:t>
      </w:r>
      <w:bookmarkEnd w:id="10"/>
    </w:p>
    <w:p w14:paraId="4BA963F2" w14:textId="6E77D6AA" w:rsidR="00587F31" w:rsidRPr="00FB7336" w:rsidRDefault="00587F31" w:rsidP="00587F31">
      <w:pPr>
        <w:rPr>
          <w:color w:val="595959"/>
          <w:lang w:val="en"/>
        </w:rPr>
      </w:pPr>
      <w:r w:rsidRPr="00FB7336">
        <w:rPr>
          <w:color w:val="595959"/>
          <w:lang w:val="en"/>
        </w:rPr>
        <w:t xml:space="preserve">Briefly describe how this version of the workforce </w:t>
      </w:r>
      <w:r w:rsidR="00845033">
        <w:rPr>
          <w:color w:val="595959"/>
          <w:lang w:val="en"/>
        </w:rPr>
        <w:t>and</w:t>
      </w:r>
      <w:r w:rsidR="00845033" w:rsidRPr="00BA4489">
        <w:rPr>
          <w:color w:val="595959"/>
          <w:szCs w:val="24"/>
        </w:rPr>
        <w:t xml:space="preserve"> succession </w:t>
      </w:r>
      <w:r w:rsidR="00845033">
        <w:rPr>
          <w:color w:val="595959"/>
          <w:szCs w:val="24"/>
        </w:rPr>
        <w:t xml:space="preserve">management </w:t>
      </w:r>
      <w:r w:rsidRPr="00FB7336">
        <w:rPr>
          <w:color w:val="595959"/>
          <w:lang w:val="en"/>
        </w:rPr>
        <w:t xml:space="preserve">plan may differ from previous version(s). In particular, what changes have been made to address new or ongoing workforce </w:t>
      </w:r>
      <w:r w:rsidR="00845033">
        <w:rPr>
          <w:color w:val="595959"/>
          <w:szCs w:val="24"/>
        </w:rPr>
        <w:t xml:space="preserve">and </w:t>
      </w:r>
      <w:r w:rsidR="00845033" w:rsidRPr="00BA4489">
        <w:rPr>
          <w:color w:val="595959"/>
          <w:szCs w:val="24"/>
        </w:rPr>
        <w:t xml:space="preserve">succession </w:t>
      </w:r>
      <w:r w:rsidRPr="00FB7336">
        <w:rPr>
          <w:color w:val="595959"/>
          <w:lang w:val="en"/>
        </w:rPr>
        <w:t xml:space="preserve">challenges? </w:t>
      </w:r>
    </w:p>
    <w:p w14:paraId="3C6C168D" w14:textId="77777777" w:rsidR="00587F31" w:rsidRDefault="00587F31" w:rsidP="6EADA112">
      <w:pPr>
        <w:rPr>
          <w:color w:val="595959"/>
        </w:rPr>
      </w:pPr>
      <w:r w:rsidRPr="6EADA112">
        <w:rPr>
          <w:color w:val="595959" w:themeColor="text1" w:themeTint="A6"/>
        </w:rPr>
        <w:t xml:space="preserve">Describe the workforce planning approach and process. How and why the workforce plan is organized and designed as it is. For example: the organization’s workforce was analyzed by occupational series experiencing common challenges, then overall organization trends are assessed to address challenges on an organization-wide level. </w:t>
      </w:r>
    </w:p>
    <w:p w14:paraId="7C663A6C" w14:textId="5800C0A6" w:rsidR="00BF5CA6" w:rsidRPr="00FB7336" w:rsidRDefault="00BF5CA6" w:rsidP="00587F31">
      <w:pPr>
        <w:rPr>
          <w:color w:val="595959"/>
          <w:lang w:val="en"/>
        </w:rPr>
      </w:pPr>
      <w:r w:rsidRPr="00335B59">
        <w:rPr>
          <w:rStyle w:val="SubtleEmphasis"/>
          <w:i/>
          <w:iCs w:val="0"/>
          <w:color w:val="595959"/>
          <w:sz w:val="24"/>
          <w:szCs w:val="24"/>
        </w:rPr>
        <w:t xml:space="preserve">Identify what drives the succession management </w:t>
      </w:r>
      <w:r w:rsidR="004B7E8A" w:rsidRPr="00335B59">
        <w:rPr>
          <w:rStyle w:val="SubtleEmphasis"/>
          <w:i/>
          <w:iCs w:val="0"/>
          <w:color w:val="595959"/>
          <w:sz w:val="24"/>
          <w:szCs w:val="24"/>
        </w:rPr>
        <w:t>effort</w:t>
      </w:r>
      <w:r w:rsidR="004B7E8A">
        <w:rPr>
          <w:rStyle w:val="SubtleEmphasis"/>
          <w:i/>
          <w:iCs w:val="0"/>
          <w:color w:val="595959"/>
          <w:sz w:val="24"/>
          <w:szCs w:val="24"/>
        </w:rPr>
        <w:t xml:space="preserve"> and </w:t>
      </w:r>
      <w:r w:rsidRPr="00335B59">
        <w:rPr>
          <w:rStyle w:val="SubtleEmphasis"/>
          <w:i/>
          <w:iCs w:val="0"/>
          <w:color w:val="595959"/>
          <w:sz w:val="24"/>
          <w:szCs w:val="24"/>
        </w:rPr>
        <w:t>how the succession plan supports</w:t>
      </w:r>
      <w:r w:rsidR="00713A46">
        <w:rPr>
          <w:rStyle w:val="SubtleEmphasis"/>
          <w:i/>
          <w:iCs w:val="0"/>
          <w:color w:val="595959"/>
          <w:sz w:val="24"/>
          <w:szCs w:val="24"/>
        </w:rPr>
        <w:t xml:space="preserve"> the workforce</w:t>
      </w:r>
      <w:r w:rsidR="005A3601">
        <w:rPr>
          <w:rStyle w:val="SubtleEmphasis"/>
          <w:i/>
          <w:iCs w:val="0"/>
          <w:color w:val="595959"/>
          <w:sz w:val="24"/>
          <w:szCs w:val="24"/>
        </w:rPr>
        <w:t xml:space="preserve"> planning process.</w:t>
      </w:r>
    </w:p>
    <w:p w14:paraId="19A9FEAF" w14:textId="0B62E982" w:rsidR="00587F31" w:rsidRPr="00FB7336" w:rsidRDefault="00587F31" w:rsidP="6EADA112">
      <w:pPr>
        <w:rPr>
          <w:color w:val="595959"/>
        </w:rPr>
      </w:pPr>
      <w:r w:rsidRPr="6EADA112">
        <w:rPr>
          <w:color w:val="595959" w:themeColor="text1" w:themeTint="A6"/>
        </w:rPr>
        <w:t>Identify Individuals and/or division/program areas that were partnered with to solicit input on current and future workforce</w:t>
      </w:r>
      <w:r w:rsidR="007716F6" w:rsidRPr="6EADA112">
        <w:rPr>
          <w:color w:val="595959" w:themeColor="text1" w:themeTint="A6"/>
        </w:rPr>
        <w:t xml:space="preserve"> </w:t>
      </w:r>
      <w:r w:rsidRPr="6EADA112">
        <w:rPr>
          <w:color w:val="595959" w:themeColor="text1" w:themeTint="A6"/>
        </w:rPr>
        <w:t>challenges.</w:t>
      </w:r>
    </w:p>
    <w:p w14:paraId="6ABAF03C" w14:textId="5A21F3DC" w:rsidR="00587F31" w:rsidRPr="00FB7336" w:rsidRDefault="00587F31" w:rsidP="00587F31">
      <w:pPr>
        <w:rPr>
          <w:color w:val="595959"/>
          <w:lang w:val="en"/>
        </w:rPr>
      </w:pPr>
      <w:r w:rsidRPr="00FB7336">
        <w:rPr>
          <w:color w:val="595959"/>
          <w:lang w:val="en"/>
        </w:rPr>
        <w:t>Also consider</w:t>
      </w:r>
      <w:r w:rsidR="00BF01FB" w:rsidRPr="00FB7336">
        <w:rPr>
          <w:color w:val="595959"/>
          <w:lang w:val="en"/>
        </w:rPr>
        <w:t>:</w:t>
      </w:r>
      <w:r w:rsidRPr="00FB7336">
        <w:rPr>
          <w:color w:val="595959"/>
          <w:lang w:val="en"/>
        </w:rPr>
        <w:t xml:space="preserve"> </w:t>
      </w:r>
    </w:p>
    <w:p w14:paraId="209F181F" w14:textId="16C0C81F" w:rsidR="00587F31" w:rsidRPr="00FB7336" w:rsidRDefault="00587F31" w:rsidP="00F3746C">
      <w:pPr>
        <w:pStyle w:val="ListParagraph"/>
        <w:rPr>
          <w:color w:val="595959"/>
          <w:lang w:val="en"/>
        </w:rPr>
      </w:pPr>
      <w:r w:rsidRPr="00FB7336">
        <w:rPr>
          <w:color w:val="595959"/>
          <w:lang w:val="en"/>
        </w:rPr>
        <w:t>Completing a comprehensive workforce data analysis</w:t>
      </w:r>
      <w:r w:rsidR="16A7BBC9" w:rsidRPr="00FB7336">
        <w:rPr>
          <w:color w:val="595959"/>
          <w:lang w:val="en"/>
        </w:rPr>
        <w:t>.</w:t>
      </w:r>
    </w:p>
    <w:p w14:paraId="126D2D70" w14:textId="5A4E3068" w:rsidR="00587F31" w:rsidRPr="00FB7336" w:rsidRDefault="00587F31" w:rsidP="00F3746C">
      <w:pPr>
        <w:pStyle w:val="ListParagraph"/>
        <w:rPr>
          <w:color w:val="595959"/>
          <w:lang w:val="en"/>
        </w:rPr>
      </w:pPr>
      <w:r w:rsidRPr="00FB7336">
        <w:rPr>
          <w:color w:val="595959"/>
          <w:lang w:val="en"/>
        </w:rPr>
        <w:t>Obtaining executive staff and/or program area input through a facilitated session</w:t>
      </w:r>
      <w:r w:rsidR="0154E148" w:rsidRPr="00FB7336">
        <w:rPr>
          <w:color w:val="595959"/>
          <w:lang w:val="en"/>
        </w:rPr>
        <w:t>.</w:t>
      </w:r>
    </w:p>
    <w:p w14:paraId="08491FFB" w14:textId="0F144C7B" w:rsidR="008E3B39" w:rsidRPr="00FB7336" w:rsidRDefault="00587F31" w:rsidP="6EADA112">
      <w:pPr>
        <w:pStyle w:val="ListParagraph"/>
        <w:rPr>
          <w:color w:val="595959"/>
        </w:rPr>
      </w:pPr>
      <w:r w:rsidRPr="6EADA112">
        <w:rPr>
          <w:color w:val="595959" w:themeColor="text1" w:themeTint="A6"/>
        </w:rPr>
        <w:t>Reviewing workforce plan alignment with the organization’s strategic plan</w:t>
      </w:r>
      <w:r w:rsidR="00604AD6" w:rsidRPr="6EADA112">
        <w:rPr>
          <w:color w:val="595959" w:themeColor="text1" w:themeTint="A6"/>
        </w:rPr>
        <w:t xml:space="preserve">, any workforce-related risk controls identified in Statewide Leadership Accountability Act </w:t>
      </w:r>
      <w:r w:rsidR="008134A4" w:rsidRPr="6EADA112">
        <w:rPr>
          <w:color w:val="595959" w:themeColor="text1" w:themeTint="A6"/>
        </w:rPr>
        <w:t xml:space="preserve">report, any </w:t>
      </w:r>
      <w:r w:rsidR="00760355" w:rsidRPr="6EADA112">
        <w:rPr>
          <w:color w:val="595959" w:themeColor="text1" w:themeTint="A6"/>
        </w:rPr>
        <w:t>U</w:t>
      </w:r>
      <w:r w:rsidR="008134A4" w:rsidRPr="6EADA112">
        <w:rPr>
          <w:color w:val="595959" w:themeColor="text1" w:themeTint="A6"/>
        </w:rPr>
        <w:t>nderutilization Plan developed to address areas of significant underutilization as specified in the Annual Workforce Analysis.</w:t>
      </w:r>
    </w:p>
    <w:p w14:paraId="77C4F445" w14:textId="29F95333" w:rsidR="00532A79" w:rsidRPr="00C95C6B" w:rsidRDefault="00532A79" w:rsidP="00C95C6B">
      <w:pPr>
        <w:pStyle w:val="Heading1"/>
      </w:pPr>
      <w:bookmarkStart w:id="11" w:name="_Ref149210887"/>
      <w:bookmarkStart w:id="12" w:name="_Toc181092226"/>
      <w:r w:rsidRPr="00C95C6B">
        <w:lastRenderedPageBreak/>
        <w:t>Workforce Overview</w:t>
      </w:r>
      <w:bookmarkEnd w:id="11"/>
      <w:bookmarkEnd w:id="12"/>
    </w:p>
    <w:p w14:paraId="02F9467B" w14:textId="77777777" w:rsidR="0012502B" w:rsidRPr="00FB7336" w:rsidRDefault="004F2F9E" w:rsidP="0012502B">
      <w:pPr>
        <w:spacing w:after="240" w:line="240" w:lineRule="auto"/>
        <w:contextualSpacing/>
        <w:rPr>
          <w:rFonts w:eastAsia="PMingLiU" w:cs="Arial"/>
          <w:color w:val="595959"/>
          <w:kern w:val="0"/>
          <w:szCs w:val="24"/>
          <w14:ligatures w14:val="none"/>
        </w:rPr>
      </w:pPr>
      <w:r w:rsidRPr="00FB7336">
        <w:rPr>
          <w:color w:val="595959"/>
          <w:lang w:val="en"/>
        </w:rPr>
        <w:t>Build a work</w:t>
      </w:r>
      <w:r w:rsidR="00DD06F7" w:rsidRPr="00FB7336">
        <w:rPr>
          <w:color w:val="595959"/>
          <w:lang w:val="en"/>
        </w:rPr>
        <w:t>force profile that includes both current staffing</w:t>
      </w:r>
      <w:r w:rsidR="00CA7489" w:rsidRPr="00FB7336">
        <w:rPr>
          <w:color w:val="595959"/>
          <w:lang w:val="en"/>
        </w:rPr>
        <w:t xml:space="preserve"> and competencies</w:t>
      </w:r>
      <w:r w:rsidR="003F1841" w:rsidRPr="00FB7336">
        <w:rPr>
          <w:color w:val="595959"/>
          <w:lang w:val="en"/>
        </w:rPr>
        <w:t xml:space="preserve"> as well as projections based on historic trends</w:t>
      </w:r>
      <w:r w:rsidR="00F7723D" w:rsidRPr="00FB7336">
        <w:rPr>
          <w:color w:val="595959"/>
          <w:lang w:val="en"/>
        </w:rPr>
        <w:t xml:space="preserve"> to </w:t>
      </w:r>
      <w:r w:rsidR="00C025B6" w:rsidRPr="00FB7336">
        <w:rPr>
          <w:color w:val="595959"/>
          <w:lang w:val="en"/>
        </w:rPr>
        <w:t>predict your future staffing needs</w:t>
      </w:r>
      <w:r w:rsidR="00C312E0" w:rsidRPr="00FB7336">
        <w:rPr>
          <w:color w:val="595959"/>
          <w:lang w:val="en"/>
        </w:rPr>
        <w:t>.</w:t>
      </w:r>
      <w:r w:rsidR="008D203E" w:rsidRPr="00FB7336">
        <w:rPr>
          <w:color w:val="595959"/>
          <w:lang w:val="en"/>
        </w:rPr>
        <w:t xml:space="preserve"> </w:t>
      </w:r>
      <w:r w:rsidR="0012502B" w:rsidRPr="00FB7336">
        <w:rPr>
          <w:rFonts w:eastAsia="PMingLiU" w:cs="Arial"/>
          <w:iCs/>
          <w:color w:val="595959"/>
          <w:kern w:val="0"/>
          <w:szCs w:val="24"/>
          <w14:ligatures w14:val="none"/>
        </w:rPr>
        <w:t xml:space="preserve">Qualities and characteristics of your workforce (weaknesses, strengths, unique qualities, etc.) </w:t>
      </w:r>
    </w:p>
    <w:p w14:paraId="1BA30132" w14:textId="301188E5" w:rsidR="00532A79" w:rsidRPr="00FB7336" w:rsidRDefault="00CE65F6" w:rsidP="00532A79">
      <w:pPr>
        <w:rPr>
          <w:color w:val="595959"/>
          <w:lang w:val="en"/>
        </w:rPr>
      </w:pPr>
      <w:r w:rsidRPr="00FB7336">
        <w:rPr>
          <w:color w:val="595959"/>
          <w:lang w:val="en"/>
        </w:rPr>
        <w:t>If</w:t>
      </w:r>
      <w:r w:rsidR="00532A79" w:rsidRPr="00FB7336">
        <w:rPr>
          <w:color w:val="595959"/>
          <w:lang w:val="en"/>
        </w:rPr>
        <w:t xml:space="preserve"> applicable, include graphs throughout the </w:t>
      </w:r>
      <w:r w:rsidR="00A169E0" w:rsidRPr="00FB7336">
        <w:rPr>
          <w:color w:val="595959"/>
          <w:lang w:val="en"/>
        </w:rPr>
        <w:t xml:space="preserve">Workforce Overview section to better illustrate current outlook or trends. </w:t>
      </w:r>
    </w:p>
    <w:p w14:paraId="179A5017" w14:textId="1825119B" w:rsidR="003D2494" w:rsidRPr="006505FA" w:rsidRDefault="008A4D8E" w:rsidP="00532A79">
      <w:pPr>
        <w:rPr>
          <w:color w:val="595959"/>
          <w:lang w:val="en"/>
        </w:rPr>
      </w:pPr>
      <w:r w:rsidRPr="009471E0">
        <w:rPr>
          <w:color w:val="595959" w:themeColor="text1" w:themeTint="A6"/>
          <w:lang w:val="en"/>
        </w:rPr>
        <w:t>A</w:t>
      </w:r>
      <w:r w:rsidRPr="009471E0">
        <w:rPr>
          <w:lang w:val="en"/>
        </w:rPr>
        <w:t xml:space="preserve"> </w:t>
      </w:r>
      <w:hyperlink r:id="rId14" w:history="1">
        <w:r w:rsidRPr="009471E0">
          <w:rPr>
            <w:rStyle w:val="Hyperlink"/>
            <w:lang w:val="en"/>
          </w:rPr>
          <w:t>Wo</w:t>
        </w:r>
        <w:r w:rsidR="004B7FFE" w:rsidRPr="009471E0">
          <w:rPr>
            <w:rStyle w:val="Hyperlink"/>
            <w:lang w:val="en"/>
          </w:rPr>
          <w:t>rkforce Data Workbook</w:t>
        </w:r>
        <w:r w:rsidR="00F53458" w:rsidRPr="009471E0">
          <w:rPr>
            <w:rStyle w:val="Hyperlink"/>
            <w:lang w:val="en"/>
          </w:rPr>
          <w:t xml:space="preserve"> Template</w:t>
        </w:r>
      </w:hyperlink>
      <w:r w:rsidR="004B7FFE" w:rsidRPr="009471E0">
        <w:rPr>
          <w:lang w:val="en"/>
        </w:rPr>
        <w:t xml:space="preserve"> </w:t>
      </w:r>
      <w:r w:rsidR="004B7FFE" w:rsidRPr="009471E0">
        <w:rPr>
          <w:color w:val="595959"/>
          <w:lang w:val="en"/>
        </w:rPr>
        <w:t>and</w:t>
      </w:r>
      <w:r w:rsidR="004B7FFE" w:rsidRPr="009471E0">
        <w:rPr>
          <w:color w:val="595959" w:themeColor="text1" w:themeTint="A6"/>
          <w:lang w:val="en"/>
        </w:rPr>
        <w:t xml:space="preserve"> </w:t>
      </w:r>
      <w:hyperlink r:id="rId15" w:history="1">
        <w:r w:rsidR="00D869CD" w:rsidRPr="009471E0">
          <w:rPr>
            <w:rStyle w:val="Hyperlink"/>
            <w:lang w:val="en"/>
          </w:rPr>
          <w:t xml:space="preserve">Workforce Data Workbook </w:t>
        </w:r>
        <w:r w:rsidR="004B7FFE" w:rsidRPr="009471E0">
          <w:rPr>
            <w:rStyle w:val="Hyperlink"/>
            <w:lang w:val="en"/>
          </w:rPr>
          <w:t>Instructions</w:t>
        </w:r>
      </w:hyperlink>
      <w:r w:rsidR="004B7FFE" w:rsidRPr="009471E0">
        <w:rPr>
          <w:lang w:val="en"/>
        </w:rPr>
        <w:t xml:space="preserve"> </w:t>
      </w:r>
      <w:r w:rsidR="004B7FFE" w:rsidRPr="009471E0">
        <w:rPr>
          <w:color w:val="595959"/>
          <w:lang w:val="en"/>
        </w:rPr>
        <w:t xml:space="preserve">are included </w:t>
      </w:r>
      <w:r w:rsidR="00384B4A" w:rsidRPr="009471E0">
        <w:rPr>
          <w:color w:val="595959"/>
          <w:lang w:val="en"/>
        </w:rPr>
        <w:t>on</w:t>
      </w:r>
      <w:r w:rsidR="004B7FFE" w:rsidRPr="009471E0">
        <w:rPr>
          <w:color w:val="595959"/>
          <w:lang w:val="en"/>
        </w:rPr>
        <w:t xml:space="preserve"> the </w:t>
      </w:r>
      <w:hyperlink r:id="rId16" w:history="1">
        <w:r w:rsidR="003834D8" w:rsidRPr="009471E0">
          <w:rPr>
            <w:rStyle w:val="Hyperlink"/>
            <w:lang w:val="en"/>
          </w:rPr>
          <w:t>Workforce Planning Toolkit</w:t>
        </w:r>
      </w:hyperlink>
      <w:r w:rsidR="00384B4A" w:rsidRPr="009471E0">
        <w:rPr>
          <w:lang w:val="en"/>
        </w:rPr>
        <w:t xml:space="preserve"> </w:t>
      </w:r>
      <w:r w:rsidR="00BF3036" w:rsidRPr="009471E0">
        <w:rPr>
          <w:color w:val="595959"/>
          <w:lang w:val="en"/>
        </w:rPr>
        <w:t xml:space="preserve">for guidance on </w:t>
      </w:r>
      <w:r w:rsidR="00596A71" w:rsidRPr="009471E0">
        <w:rPr>
          <w:color w:val="595959"/>
          <w:lang w:val="en"/>
        </w:rPr>
        <w:t>compiling workforce data.</w:t>
      </w:r>
    </w:p>
    <w:p w14:paraId="327C3C12" w14:textId="21563ECE" w:rsidR="00632310" w:rsidRDefault="00632310" w:rsidP="000016F5">
      <w:pPr>
        <w:pStyle w:val="Heading2"/>
      </w:pPr>
      <w:bookmarkStart w:id="13" w:name="_Ref152159861"/>
      <w:bookmarkStart w:id="14" w:name="_Ref152247494"/>
      <w:bookmarkStart w:id="15" w:name="_Toc181092227"/>
      <w:r>
        <w:t>Retirement Eligibility</w:t>
      </w:r>
      <w:bookmarkEnd w:id="13"/>
      <w:bookmarkEnd w:id="14"/>
      <w:bookmarkEnd w:id="15"/>
    </w:p>
    <w:p w14:paraId="26AADC92" w14:textId="5D8474B4" w:rsidR="00473645" w:rsidRPr="00FB7336" w:rsidRDefault="00473645" w:rsidP="00473645">
      <w:pPr>
        <w:rPr>
          <w:rStyle w:val="SubtleEmphasis"/>
          <w:i/>
          <w:iCs w:val="0"/>
          <w:color w:val="595959"/>
          <w:sz w:val="24"/>
          <w:szCs w:val="24"/>
        </w:rPr>
      </w:pPr>
      <w:r w:rsidRPr="00FB7336">
        <w:rPr>
          <w:rStyle w:val="SubtleEmphasis"/>
          <w:i/>
          <w:iCs w:val="0"/>
          <w:color w:val="595959"/>
          <w:sz w:val="24"/>
          <w:szCs w:val="24"/>
        </w:rPr>
        <w:t xml:space="preserve">Illustrate </w:t>
      </w:r>
      <w:r w:rsidR="00760355" w:rsidRPr="00FB7336">
        <w:rPr>
          <w:rStyle w:val="SubtleEmphasis"/>
          <w:i/>
          <w:iCs w:val="0"/>
          <w:color w:val="595959"/>
          <w:sz w:val="24"/>
          <w:szCs w:val="24"/>
        </w:rPr>
        <w:t xml:space="preserve">the </w:t>
      </w:r>
      <w:r w:rsidRPr="00FB7336">
        <w:rPr>
          <w:rStyle w:val="SubtleEmphasis"/>
          <w:i/>
          <w:iCs w:val="0"/>
          <w:color w:val="595959"/>
          <w:sz w:val="24"/>
          <w:szCs w:val="24"/>
        </w:rPr>
        <w:t>number of employees eligible for retirement based on age 50 or over, by classification/leadership level</w:t>
      </w:r>
      <w:r w:rsidR="00341DFA" w:rsidRPr="00FB7336">
        <w:rPr>
          <w:rStyle w:val="SubtleEmphasis"/>
          <w:i/>
          <w:iCs w:val="0"/>
          <w:color w:val="595959"/>
          <w:sz w:val="24"/>
          <w:szCs w:val="24"/>
        </w:rPr>
        <w:t>,</w:t>
      </w:r>
      <w:r w:rsidRPr="00FB7336">
        <w:rPr>
          <w:rStyle w:val="SubtleEmphasis"/>
          <w:i/>
          <w:iCs w:val="0"/>
          <w:color w:val="595959"/>
          <w:sz w:val="24"/>
          <w:szCs w:val="24"/>
        </w:rPr>
        <w:t xml:space="preserve"> and/or occupational series to understand areas at risk of retirement. Identify other factors important to your consideration of retirement risk such as employees who have reached max pay, years of state service, and actual age at retirement for the classification/leadership level and/or occupational series.</w:t>
      </w:r>
    </w:p>
    <w:p w14:paraId="2A8082B3" w14:textId="44F508B4" w:rsidR="00680046" w:rsidRPr="001E2D53" w:rsidRDefault="00680046" w:rsidP="001E2D53">
      <w:pPr>
        <w:pStyle w:val="Heading2"/>
        <w:rPr>
          <w:rStyle w:val="SubtleEmphasis"/>
          <w:i w:val="0"/>
          <w:iCs/>
          <w:color w:val="0068AA"/>
          <w:sz w:val="24"/>
        </w:rPr>
      </w:pPr>
      <w:bookmarkStart w:id="16" w:name="_Ref149210915"/>
      <w:bookmarkStart w:id="17" w:name="_Ref149211023"/>
      <w:bookmarkStart w:id="18" w:name="_Toc181092228"/>
      <w:r w:rsidRPr="001E2D53">
        <w:rPr>
          <w:rStyle w:val="SubtleEmphasis"/>
          <w:i w:val="0"/>
          <w:iCs/>
          <w:color w:val="0068AA"/>
          <w:sz w:val="24"/>
        </w:rPr>
        <w:t>Separation Snapshot</w:t>
      </w:r>
      <w:bookmarkEnd w:id="16"/>
      <w:bookmarkEnd w:id="17"/>
      <w:bookmarkEnd w:id="18"/>
    </w:p>
    <w:p w14:paraId="5F957189" w14:textId="756C1CD3" w:rsidR="002E7DBC" w:rsidRPr="00FB7336" w:rsidRDefault="002E7DBC" w:rsidP="00D125BC">
      <w:pPr>
        <w:spacing w:after="0"/>
        <w:rPr>
          <w:color w:val="595959"/>
          <w:szCs w:val="24"/>
        </w:rPr>
      </w:pPr>
      <w:r w:rsidRPr="00FB7336">
        <w:rPr>
          <w:color w:val="595959"/>
          <w:szCs w:val="24"/>
        </w:rPr>
        <w:t xml:space="preserve">The Separation Snapshot provides the total number of separation types per </w:t>
      </w:r>
    </w:p>
    <w:p w14:paraId="033180BF" w14:textId="77777777" w:rsidR="002E7DBC" w:rsidRPr="00FB7336" w:rsidRDefault="002E7DBC" w:rsidP="00D125BC">
      <w:pPr>
        <w:spacing w:after="0"/>
        <w:rPr>
          <w:color w:val="595959"/>
          <w:szCs w:val="24"/>
        </w:rPr>
      </w:pPr>
      <w:r w:rsidRPr="00FB7336">
        <w:rPr>
          <w:color w:val="595959"/>
          <w:szCs w:val="24"/>
        </w:rPr>
        <w:t xml:space="preserve">12-month timeframe and uses a trend formula to forecast separations for the next 24 </w:t>
      </w:r>
    </w:p>
    <w:p w14:paraId="1D24C90D" w14:textId="77777777" w:rsidR="002E7DBC" w:rsidRPr="00FB7336" w:rsidRDefault="002E7DBC" w:rsidP="00D125BC">
      <w:pPr>
        <w:spacing w:after="0"/>
        <w:rPr>
          <w:color w:val="595959"/>
          <w:szCs w:val="24"/>
        </w:rPr>
      </w:pPr>
      <w:r w:rsidRPr="00FB7336">
        <w:rPr>
          <w:color w:val="595959"/>
          <w:szCs w:val="24"/>
        </w:rPr>
        <w:t xml:space="preserve">months. The trend formula may be more suitable for smaller organizations, </w:t>
      </w:r>
    </w:p>
    <w:p w14:paraId="2741AAE7" w14:textId="77777777" w:rsidR="002E7DBC" w:rsidRPr="00FB7336" w:rsidRDefault="002E7DBC" w:rsidP="00D125BC">
      <w:pPr>
        <w:spacing w:after="0"/>
        <w:rPr>
          <w:color w:val="595959"/>
          <w:szCs w:val="24"/>
        </w:rPr>
      </w:pPr>
      <w:r w:rsidRPr="00FB7336">
        <w:rPr>
          <w:color w:val="595959"/>
          <w:szCs w:val="24"/>
        </w:rPr>
        <w:t xml:space="preserve">organizations with two years or fewer of data and/or organizations with less complex </w:t>
      </w:r>
    </w:p>
    <w:p w14:paraId="1D462CB9" w14:textId="77777777" w:rsidR="002E7DBC" w:rsidRPr="00FB7336" w:rsidRDefault="002E7DBC" w:rsidP="00D125BC">
      <w:pPr>
        <w:spacing w:after="0"/>
        <w:rPr>
          <w:color w:val="595959"/>
          <w:szCs w:val="24"/>
        </w:rPr>
      </w:pPr>
      <w:r w:rsidRPr="00FB7336">
        <w:rPr>
          <w:color w:val="595959"/>
          <w:szCs w:val="24"/>
        </w:rPr>
        <w:t>separation year-by-year trends. A trend formula finds the line of best fit giving each 12-</w:t>
      </w:r>
    </w:p>
    <w:p w14:paraId="02D5AC88" w14:textId="282E6FA7" w:rsidR="00F942D3" w:rsidRDefault="002E7DBC" w:rsidP="00D125BC">
      <w:pPr>
        <w:spacing w:after="0"/>
        <w:rPr>
          <w:color w:val="595959"/>
          <w:szCs w:val="24"/>
        </w:rPr>
      </w:pPr>
      <w:r w:rsidRPr="00FB7336">
        <w:rPr>
          <w:color w:val="595959"/>
          <w:szCs w:val="24"/>
        </w:rPr>
        <w:t>month timeframe’s data equal weight.</w:t>
      </w:r>
    </w:p>
    <w:p w14:paraId="45F36ED3" w14:textId="77777777" w:rsidR="0029183B" w:rsidRPr="00FB7336" w:rsidRDefault="0029183B" w:rsidP="00D125BC">
      <w:pPr>
        <w:spacing w:after="0"/>
        <w:rPr>
          <w:color w:val="595959"/>
          <w:szCs w:val="24"/>
        </w:rPr>
      </w:pPr>
    </w:p>
    <w:p w14:paraId="1A52F663" w14:textId="7AA202A7" w:rsidR="005A2AA8" w:rsidRDefault="00014DF4" w:rsidP="000016F5">
      <w:pPr>
        <w:pStyle w:val="Heading2"/>
      </w:pPr>
      <w:bookmarkStart w:id="19" w:name="_Ref149211089"/>
      <w:bookmarkStart w:id="20" w:name="_Ref152227356"/>
      <w:bookmarkStart w:id="21" w:name="_Toc181092229"/>
      <w:r>
        <w:t>Turnover</w:t>
      </w:r>
      <w:bookmarkEnd w:id="19"/>
      <w:bookmarkEnd w:id="20"/>
      <w:bookmarkEnd w:id="21"/>
    </w:p>
    <w:p w14:paraId="6C94C9B9" w14:textId="477152E3" w:rsidR="00014DF4" w:rsidRPr="00FB7336" w:rsidRDefault="009C25EA" w:rsidP="6EADA112">
      <w:pPr>
        <w:rPr>
          <w:color w:val="595959"/>
        </w:rPr>
      </w:pPr>
      <w:r w:rsidRPr="6EADA112">
        <w:rPr>
          <w:color w:val="595959" w:themeColor="text1" w:themeTint="A6"/>
        </w:rPr>
        <w:t>The turnover</w:t>
      </w:r>
      <w:r w:rsidR="00E016E8" w:rsidRPr="6EADA112">
        <w:rPr>
          <w:color w:val="595959" w:themeColor="text1" w:themeTint="A6"/>
        </w:rPr>
        <w:t xml:space="preserve"> rate is the percentage of employees in a workforce that leave during a certain period of time.</w:t>
      </w:r>
      <w:r w:rsidR="002C1127" w:rsidRPr="6EADA112">
        <w:rPr>
          <w:color w:val="595959" w:themeColor="text1" w:themeTint="A6"/>
        </w:rPr>
        <w:t xml:space="preserve"> There are various types of turnover, but we focus on voluntary separations – when an employee voluntarily chooses to resign from the organization. Voluntary separations are </w:t>
      </w:r>
      <w:r w:rsidR="005A1063" w:rsidRPr="6EADA112">
        <w:rPr>
          <w:color w:val="595959" w:themeColor="text1" w:themeTint="A6"/>
        </w:rPr>
        <w:t>types</w:t>
      </w:r>
      <w:r w:rsidR="00ED1EC5" w:rsidRPr="6EADA112">
        <w:rPr>
          <w:color w:val="595959" w:themeColor="text1" w:themeTint="A6"/>
        </w:rPr>
        <w:t xml:space="preserve"> of separation</w:t>
      </w:r>
      <w:r w:rsidR="005A1063" w:rsidRPr="6EADA112">
        <w:rPr>
          <w:color w:val="595959" w:themeColor="text1" w:themeTint="A6"/>
        </w:rPr>
        <w:t>s</w:t>
      </w:r>
      <w:r w:rsidR="009107F5" w:rsidRPr="6EADA112">
        <w:rPr>
          <w:color w:val="595959" w:themeColor="text1" w:themeTint="A6"/>
        </w:rPr>
        <w:t xml:space="preserve"> an organization can influence.</w:t>
      </w:r>
    </w:p>
    <w:p w14:paraId="6891A108" w14:textId="77777777" w:rsidR="00014DF4" w:rsidRDefault="00014DF4" w:rsidP="000016F5">
      <w:pPr>
        <w:pStyle w:val="Heading2"/>
      </w:pPr>
      <w:bookmarkStart w:id="22" w:name="_Ref149211258"/>
      <w:bookmarkStart w:id="23" w:name="_Toc181092230"/>
      <w:r>
        <w:t>Demographics</w:t>
      </w:r>
      <w:bookmarkEnd w:id="22"/>
      <w:bookmarkEnd w:id="23"/>
    </w:p>
    <w:p w14:paraId="09E3A5B5" w14:textId="1AE5328A" w:rsidR="00F9134C" w:rsidRDefault="00014DF4" w:rsidP="00014DF4">
      <w:pPr>
        <w:rPr>
          <w:color w:val="595959"/>
          <w:lang w:val="en"/>
        </w:rPr>
      </w:pPr>
      <w:r w:rsidRPr="00FB7336">
        <w:rPr>
          <w:color w:val="595959"/>
          <w:lang w:val="en"/>
        </w:rPr>
        <w:t xml:space="preserve">Provide an overview of your organization’s current demographic profile. This should include but not be limited to describing current workforce demographics as it pertains to age groups, gender, ethnicity, veteran, disabled employee representation, and any </w:t>
      </w:r>
      <w:r w:rsidR="006C317D" w:rsidRPr="00FB7336">
        <w:rPr>
          <w:color w:val="595959"/>
          <w:lang w:val="en"/>
        </w:rPr>
        <w:t xml:space="preserve">classifications </w:t>
      </w:r>
      <w:r w:rsidR="00244F18" w:rsidRPr="00FB7336">
        <w:rPr>
          <w:color w:val="595959"/>
          <w:lang w:val="en"/>
        </w:rPr>
        <w:t>with</w:t>
      </w:r>
      <w:r w:rsidRPr="00FB7336">
        <w:rPr>
          <w:color w:val="595959"/>
          <w:lang w:val="en"/>
        </w:rPr>
        <w:t xml:space="preserve"> significant underutilization.</w:t>
      </w:r>
    </w:p>
    <w:p w14:paraId="7FFF5B10" w14:textId="77777777" w:rsidR="001032F5" w:rsidRPr="00FB7336" w:rsidRDefault="001032F5" w:rsidP="001032F5">
      <w:pPr>
        <w:rPr>
          <w:color w:val="595959" w:themeColor="text1" w:themeTint="A6"/>
          <w:lang w:val="en"/>
        </w:rPr>
      </w:pPr>
      <w:r w:rsidRPr="00FB7336">
        <w:rPr>
          <w:color w:val="595959" w:themeColor="text1" w:themeTint="A6"/>
          <w:lang w:val="en"/>
        </w:rPr>
        <w:t xml:space="preserve">Utilize results from the organization’s Annual Workforce Analysis provided in the </w:t>
      </w:r>
      <w:hyperlink r:id="rId17" w:history="1">
        <w:r w:rsidRPr="0091550A">
          <w:rPr>
            <w:rStyle w:val="Hyperlink"/>
            <w:lang w:val="en"/>
          </w:rPr>
          <w:t>Departmental Demographic Reports</w:t>
        </w:r>
      </w:hyperlink>
      <w:r w:rsidRPr="00FB7336">
        <w:rPr>
          <w:color w:val="595959" w:themeColor="text1" w:themeTint="A6"/>
        </w:rPr>
        <w:t>, 5102 Report and Departmental Utilization Report</w:t>
      </w:r>
      <w:r w:rsidRPr="00FB7336">
        <w:rPr>
          <w:color w:val="595959" w:themeColor="text1" w:themeTint="A6"/>
          <w:lang w:val="en"/>
        </w:rPr>
        <w:t>. Compare demographic changes from previous year(s). At minimum, compare your organization’s profile to statewide trends, which can be found via the following resources:</w:t>
      </w:r>
    </w:p>
    <w:p w14:paraId="02557565" w14:textId="77777777" w:rsidR="001032F5" w:rsidRPr="00870C2C" w:rsidRDefault="001032F5" w:rsidP="001032F5">
      <w:pPr>
        <w:pStyle w:val="ListParagraph"/>
        <w:rPr>
          <w:rStyle w:val="Hyperlink"/>
          <w:lang w:val="en"/>
        </w:rPr>
      </w:pPr>
      <w:r>
        <w:rPr>
          <w:lang w:val="en"/>
        </w:rPr>
        <w:lastRenderedPageBreak/>
        <w:fldChar w:fldCharType="begin"/>
      </w:r>
      <w:r>
        <w:rPr>
          <w:lang w:val="en"/>
        </w:rPr>
        <w:instrText>HYPERLINK "https://www.calhr.ca.gov/state-hr-professionals/Pages/WFA-and-Census.aspx"</w:instrText>
      </w:r>
      <w:r>
        <w:rPr>
          <w:lang w:val="en"/>
        </w:rPr>
      </w:r>
      <w:r>
        <w:rPr>
          <w:lang w:val="en"/>
        </w:rPr>
        <w:fldChar w:fldCharType="separate"/>
      </w:r>
      <w:r w:rsidRPr="00870C2C">
        <w:rPr>
          <w:rStyle w:val="Hyperlink"/>
          <w:lang w:val="en"/>
        </w:rPr>
        <w:t>Annual Census Report</w:t>
      </w:r>
    </w:p>
    <w:p w14:paraId="238559DE" w14:textId="77777777" w:rsidR="001032F5" w:rsidRPr="003D1B57" w:rsidRDefault="001032F5" w:rsidP="001032F5">
      <w:pPr>
        <w:pStyle w:val="ListParagraph"/>
      </w:pPr>
      <w:r>
        <w:rPr>
          <w:lang w:val="en"/>
        </w:rPr>
        <w:fldChar w:fldCharType="end"/>
      </w:r>
      <w:hyperlink r:id="rId18" w:history="1">
        <w:r w:rsidRPr="00B47184">
          <w:rPr>
            <w:rStyle w:val="Hyperlink"/>
            <w:lang w:val="en"/>
          </w:rPr>
          <w:t>Statewide Civil Service Demographic Statistical Reports</w:t>
        </w:r>
      </w:hyperlink>
    </w:p>
    <w:p w14:paraId="7D33A1DB" w14:textId="50638855" w:rsidR="003D2494" w:rsidRPr="00E364F0" w:rsidRDefault="001032F5" w:rsidP="00E364F0">
      <w:pPr>
        <w:pStyle w:val="ListParagraph"/>
        <w:rPr>
          <w:lang w:val="en"/>
        </w:rPr>
      </w:pPr>
      <w:hyperlink r:id="rId19" w:history="1">
        <w:r w:rsidRPr="002E7BB9">
          <w:rPr>
            <w:rStyle w:val="Hyperlink"/>
            <w:lang w:val="en"/>
          </w:rPr>
          <w:t>Statewide Workforce Planning Statistics</w:t>
        </w:r>
      </w:hyperlink>
      <w:bookmarkStart w:id="24" w:name="_Ref152248223"/>
    </w:p>
    <w:p w14:paraId="62E9EA78" w14:textId="77777777" w:rsidR="00D114D7" w:rsidRDefault="00D114D7" w:rsidP="00D114D7">
      <w:pPr>
        <w:pStyle w:val="Heading2"/>
        <w:rPr>
          <w:rStyle w:val="Hyperlink"/>
          <w:u w:val="none"/>
        </w:rPr>
      </w:pPr>
      <w:bookmarkStart w:id="25" w:name="_Toc181092231"/>
      <w:r w:rsidRPr="00AE554F">
        <w:rPr>
          <w:rStyle w:val="Hyperlink"/>
          <w:u w:val="none"/>
        </w:rPr>
        <w:t>Key Positions</w:t>
      </w:r>
      <w:bookmarkEnd w:id="25"/>
    </w:p>
    <w:p w14:paraId="42D4DBA1" w14:textId="77777777" w:rsidR="00D114D7" w:rsidRPr="00A542A5" w:rsidRDefault="00D114D7" w:rsidP="00D114D7">
      <w:pPr>
        <w:shd w:val="clear" w:color="auto" w:fill="FFFFFF"/>
        <w:spacing w:before="100" w:beforeAutospacing="1" w:after="100" w:afterAutospacing="1" w:line="240" w:lineRule="auto"/>
        <w:rPr>
          <w:rFonts w:eastAsia="Times New Roman" w:cs="Arial"/>
          <w:color w:val="404040" w:themeColor="text1" w:themeTint="BF"/>
          <w:szCs w:val="24"/>
        </w:rPr>
      </w:pPr>
      <w:r w:rsidRPr="00A542A5">
        <w:rPr>
          <w:rFonts w:cs="Arial"/>
          <w:b/>
          <w:bCs/>
          <w:noProof/>
          <w:color w:val="auto"/>
        </w:rPr>
        <w:drawing>
          <wp:inline distT="0" distB="0" distL="0" distR="0" wp14:anchorId="6BB6D749" wp14:editId="606E04D4">
            <wp:extent cx="274320" cy="274320"/>
            <wp:effectExtent l="0" t="0" r="0" b="0"/>
            <wp:docPr id="1379005022" name="Graphic 1379005022" descr="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05022" name="Graphic 1379005022" descr="checkmark to indicate policy requiremen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inline>
        </w:drawing>
      </w:r>
      <w:r w:rsidRPr="00810B65">
        <w:rPr>
          <w:rFonts w:eastAsia="Times New Roman" w:cs="Arial"/>
          <w:szCs w:val="24"/>
        </w:rPr>
        <w:t>Identification of key positions. Key positions are defined as leadership, highly technical and other mission-critical positions</w:t>
      </w:r>
      <w:r w:rsidRPr="00810B65">
        <w:rPr>
          <w:rFonts w:eastAsia="Times New Roman" w:cs="Arial"/>
          <w:color w:val="404040" w:themeColor="text1" w:themeTint="BF"/>
          <w:szCs w:val="24"/>
        </w:rPr>
        <w:t>.</w:t>
      </w:r>
    </w:p>
    <w:p w14:paraId="7AFA87C0" w14:textId="77777777" w:rsidR="00D114D7" w:rsidRPr="00810B65" w:rsidRDefault="00D114D7" w:rsidP="00D114D7">
      <w:pPr>
        <w:shd w:val="clear" w:color="auto" w:fill="FFFFFF"/>
        <w:spacing w:before="100" w:beforeAutospacing="1" w:after="100" w:afterAutospacing="1" w:line="240" w:lineRule="auto"/>
        <w:rPr>
          <w:rFonts w:eastAsia="Times New Roman" w:cs="Arial"/>
        </w:rPr>
      </w:pPr>
      <w:r w:rsidRPr="00A542A5">
        <w:rPr>
          <w:rFonts w:eastAsia="Times New Roman" w:cs="Arial"/>
          <w:b/>
          <w:bCs/>
          <w:noProof/>
          <w:color w:val="404040" w:themeColor="text1" w:themeTint="BF"/>
        </w:rPr>
        <w:drawing>
          <wp:inline distT="0" distB="0" distL="0" distR="0" wp14:anchorId="77BC15D9" wp14:editId="059F2810">
            <wp:extent cx="274320" cy="274320"/>
            <wp:effectExtent l="0" t="0" r="0" b="0"/>
            <wp:docPr id="747199786" name="Graphic 747199786" descr="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99786" name="Graphic 747199786" descr="checkmark to indicate policy requiremen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inline>
        </w:drawing>
      </w:r>
      <w:r w:rsidRPr="00810B65">
        <w:rPr>
          <w:rFonts w:eastAsia="Times New Roman" w:cs="Arial"/>
        </w:rPr>
        <w:t>Methodology to identify and prioritize key positions and the pipeline(s) to potentially succeed them.</w:t>
      </w:r>
    </w:p>
    <w:p w14:paraId="7836CFE6" w14:textId="77777777" w:rsidR="00D114D7" w:rsidRPr="00A542A5" w:rsidRDefault="00D114D7" w:rsidP="00D114D7">
      <w:pPr>
        <w:rPr>
          <w:color w:val="595959"/>
        </w:rPr>
      </w:pPr>
      <w:r w:rsidRPr="00FB7336">
        <w:rPr>
          <w:color w:val="595959"/>
        </w:rPr>
        <w:t xml:space="preserve">List all key positions; ranked by most critical to least. A key position describes a position whose decision-making authority and related responsibilities significantly influence organizational policies, strategic goals, business operations, or mission-critical projects. </w:t>
      </w:r>
    </w:p>
    <w:p w14:paraId="4040FA8A" w14:textId="02853893" w:rsidR="00B347BB" w:rsidRDefault="00D114D7" w:rsidP="00B347BB">
      <w:pPr>
        <w:spacing w:after="240" w:line="240" w:lineRule="auto"/>
        <w:rPr>
          <w:color w:val="595959"/>
        </w:rPr>
      </w:pPr>
      <w:r w:rsidRPr="00A542A5">
        <w:rPr>
          <w:rFonts w:cstheme="minorBidi"/>
          <w:iCs/>
          <w:color w:val="595959"/>
          <w:kern w:val="0"/>
          <w:szCs w:val="24"/>
          <w14:ligatures w14:val="none"/>
        </w:rPr>
        <w:t>Discuss the qualities and characteristics of your workforce (weaknesses, strengths, unique qualities, etc.)  Identify the key positions that are the focus of the succession program and the methodology for prioritizing these positions.</w:t>
      </w:r>
      <w:r w:rsidR="00B347BB">
        <w:rPr>
          <w:rFonts w:cstheme="minorBidi"/>
          <w:iCs/>
          <w:color w:val="595959"/>
          <w:kern w:val="0"/>
          <w:szCs w:val="24"/>
          <w14:ligatures w14:val="none"/>
        </w:rPr>
        <w:t xml:space="preserve"> </w:t>
      </w:r>
      <w:r w:rsidRPr="00CA66F7">
        <w:rPr>
          <w:color w:val="595959"/>
        </w:rPr>
        <w:t xml:space="preserve">A key position can be a managerial position or a highly specialized individual contributor position. </w:t>
      </w:r>
    </w:p>
    <w:p w14:paraId="23AD7219" w14:textId="77777777" w:rsidR="00B347BB" w:rsidRPr="00CA66F7" w:rsidRDefault="00B347BB" w:rsidP="00B347BB">
      <w:pPr>
        <w:spacing w:after="240" w:line="240" w:lineRule="auto"/>
        <w:rPr>
          <w:rFonts w:cstheme="minorBidi"/>
          <w:iCs/>
          <w:color w:val="595959"/>
          <w:kern w:val="0"/>
          <w:szCs w:val="24"/>
          <w14:ligatures w14:val="none"/>
        </w:rPr>
      </w:pPr>
      <w:r w:rsidRPr="00CA66F7">
        <w:rPr>
          <w:rFonts w:cstheme="minorBidi"/>
          <w:iCs/>
          <w:color w:val="595959"/>
          <w:kern w:val="0"/>
          <w:szCs w:val="24"/>
          <w14:ligatures w14:val="none"/>
        </w:rPr>
        <w:t>For Example:</w:t>
      </w:r>
    </w:p>
    <w:p w14:paraId="4FFEFEA6" w14:textId="77777777" w:rsidR="00B347BB" w:rsidRPr="00CA66F7" w:rsidRDefault="00B347BB" w:rsidP="00B347BB">
      <w:pPr>
        <w:keepNext/>
        <w:spacing w:after="200" w:line="240" w:lineRule="auto"/>
        <w:rPr>
          <w:i w:val="0"/>
          <w:iCs/>
          <w:color w:val="44546A" w:themeColor="text2"/>
          <w:szCs w:val="24"/>
        </w:rPr>
      </w:pPr>
      <w:r w:rsidRPr="00CA66F7">
        <w:rPr>
          <w:i w:val="0"/>
          <w:iCs/>
          <w:color w:val="44546A" w:themeColor="text2"/>
          <w:szCs w:val="24"/>
        </w:rPr>
        <w:t xml:space="preserve">Table </w:t>
      </w:r>
      <w:r>
        <w:rPr>
          <w:i w:val="0"/>
          <w:iCs/>
          <w:color w:val="44546A" w:themeColor="text2"/>
          <w:szCs w:val="24"/>
        </w:rPr>
        <w:t>1:</w:t>
      </w:r>
      <w:r w:rsidRPr="00CA66F7">
        <w:rPr>
          <w:i w:val="0"/>
          <w:iCs/>
          <w:color w:val="44546A" w:themeColor="text2"/>
          <w:szCs w:val="24"/>
        </w:rPr>
        <w:t xml:space="preserve"> Programs/Divisions and Key Positions – Prioritized by Risk High to Low</w:t>
      </w:r>
    </w:p>
    <w:tbl>
      <w:tblPr>
        <w:tblStyle w:val="GridTable4-Accent1"/>
        <w:tblW w:w="0" w:type="auto"/>
        <w:tblLook w:val="04A0" w:firstRow="1" w:lastRow="0" w:firstColumn="1" w:lastColumn="0" w:noHBand="0" w:noVBand="1"/>
      </w:tblPr>
      <w:tblGrid>
        <w:gridCol w:w="3116"/>
        <w:gridCol w:w="3117"/>
        <w:gridCol w:w="3117"/>
      </w:tblGrid>
      <w:tr w:rsidR="00B347BB" w:rsidRPr="00CA66F7" w14:paraId="0362B157" w14:textId="77777777" w:rsidTr="00705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0068AA"/>
          </w:tcPr>
          <w:p w14:paraId="047C10C8" w14:textId="77777777" w:rsidR="00B347BB" w:rsidRPr="00CA66F7" w:rsidRDefault="00B347BB" w:rsidP="00705D83">
            <w:pPr>
              <w:spacing w:after="240" w:line="240" w:lineRule="auto"/>
              <w:rPr>
                <w:rFonts w:cstheme="minorBidi"/>
                <w:b w:val="0"/>
                <w:bCs w:val="0"/>
                <w:iCs/>
                <w:color w:val="FFFFFF" w:themeColor="background1"/>
                <w:kern w:val="0"/>
                <w:sz w:val="28"/>
                <w14:ligatures w14:val="none"/>
              </w:rPr>
            </w:pPr>
            <w:r w:rsidRPr="00CA66F7">
              <w:rPr>
                <w:rFonts w:cstheme="minorBidi"/>
                <w:b w:val="0"/>
                <w:bCs w:val="0"/>
                <w:iCs/>
                <w:color w:val="FFFFFF" w:themeColor="background1"/>
                <w:kern w:val="0"/>
                <w:sz w:val="28"/>
                <w14:ligatures w14:val="none"/>
              </w:rPr>
              <w:t>Program/Division</w:t>
            </w:r>
          </w:p>
        </w:tc>
        <w:tc>
          <w:tcPr>
            <w:tcW w:w="3117" w:type="dxa"/>
            <w:shd w:val="clear" w:color="auto" w:fill="0068AA"/>
          </w:tcPr>
          <w:p w14:paraId="269C8068" w14:textId="77777777" w:rsidR="00B347BB" w:rsidRPr="00CA66F7" w:rsidRDefault="00B347BB" w:rsidP="00705D83">
            <w:pPr>
              <w:spacing w:after="240" w:line="240" w:lineRule="auto"/>
              <w:cnfStyle w:val="100000000000" w:firstRow="1" w:lastRow="0" w:firstColumn="0" w:lastColumn="0" w:oddVBand="0" w:evenVBand="0" w:oddHBand="0" w:evenHBand="0" w:firstRowFirstColumn="0" w:firstRowLastColumn="0" w:lastRowFirstColumn="0" w:lastRowLastColumn="0"/>
              <w:rPr>
                <w:rFonts w:cstheme="minorBidi"/>
                <w:b w:val="0"/>
                <w:bCs w:val="0"/>
                <w:iCs/>
                <w:color w:val="FFFFFF" w:themeColor="background1"/>
                <w:kern w:val="0"/>
                <w:sz w:val="28"/>
                <w14:ligatures w14:val="none"/>
              </w:rPr>
            </w:pPr>
            <w:r w:rsidRPr="00CA66F7">
              <w:rPr>
                <w:rFonts w:cstheme="minorBidi"/>
                <w:b w:val="0"/>
                <w:bCs w:val="0"/>
                <w:iCs/>
                <w:color w:val="FFFFFF" w:themeColor="background1"/>
                <w:kern w:val="0"/>
                <w:sz w:val="28"/>
                <w14:ligatures w14:val="none"/>
              </w:rPr>
              <w:t>Functional Title</w:t>
            </w:r>
          </w:p>
        </w:tc>
        <w:tc>
          <w:tcPr>
            <w:tcW w:w="3117" w:type="dxa"/>
            <w:shd w:val="clear" w:color="auto" w:fill="0068AA"/>
          </w:tcPr>
          <w:p w14:paraId="5CF6CEA6" w14:textId="77777777" w:rsidR="00B347BB" w:rsidRPr="00CA66F7" w:rsidRDefault="00B347BB" w:rsidP="00705D83">
            <w:pPr>
              <w:spacing w:after="240" w:line="240" w:lineRule="auto"/>
              <w:cnfStyle w:val="100000000000" w:firstRow="1" w:lastRow="0" w:firstColumn="0" w:lastColumn="0" w:oddVBand="0" w:evenVBand="0" w:oddHBand="0" w:evenHBand="0" w:firstRowFirstColumn="0" w:firstRowLastColumn="0" w:lastRowFirstColumn="0" w:lastRowLastColumn="0"/>
              <w:rPr>
                <w:rFonts w:cstheme="minorBidi"/>
                <w:b w:val="0"/>
                <w:bCs w:val="0"/>
                <w:iCs/>
                <w:color w:val="FFFFFF" w:themeColor="background1"/>
                <w:kern w:val="0"/>
                <w:sz w:val="28"/>
                <w14:ligatures w14:val="none"/>
              </w:rPr>
            </w:pPr>
            <w:r w:rsidRPr="00CA66F7">
              <w:rPr>
                <w:rFonts w:cstheme="minorBidi"/>
                <w:b w:val="0"/>
                <w:bCs w:val="0"/>
                <w:iCs/>
                <w:color w:val="FFFFFF" w:themeColor="background1"/>
                <w:kern w:val="0"/>
                <w:sz w:val="28"/>
                <w14:ligatures w14:val="none"/>
              </w:rPr>
              <w:t>Classification</w:t>
            </w:r>
          </w:p>
        </w:tc>
      </w:tr>
      <w:tr w:rsidR="00B347BB" w:rsidRPr="00CA66F7" w14:paraId="133F905F" w14:textId="77777777" w:rsidTr="00705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C3A13D2" w14:textId="77777777" w:rsidR="00B347BB" w:rsidRPr="00CA66F7" w:rsidRDefault="00B347BB" w:rsidP="00705D83">
            <w:pPr>
              <w:spacing w:after="0" w:line="240" w:lineRule="auto"/>
              <w:rPr>
                <w:rFonts w:cstheme="minorBidi"/>
                <w:iCs/>
                <w:color w:val="595959"/>
                <w:kern w:val="0"/>
                <w:szCs w:val="24"/>
                <w14:ligatures w14:val="none"/>
              </w:rPr>
            </w:pPr>
            <w:r w:rsidRPr="00CA66F7">
              <w:rPr>
                <w:rFonts w:cstheme="minorBidi"/>
                <w:b w:val="0"/>
                <w:bCs w:val="0"/>
                <w:iCs/>
                <w:color w:val="595959"/>
                <w:kern w:val="0"/>
                <w:szCs w:val="24"/>
                <w14:ligatures w14:val="none"/>
              </w:rPr>
              <w:t>Labor Relations</w:t>
            </w:r>
          </w:p>
        </w:tc>
        <w:tc>
          <w:tcPr>
            <w:tcW w:w="3117" w:type="dxa"/>
          </w:tcPr>
          <w:p w14:paraId="5B17487D" w14:textId="77777777" w:rsidR="00B347BB" w:rsidRPr="00CA66F7" w:rsidRDefault="00B347BB" w:rsidP="00705D83">
            <w:pPr>
              <w:spacing w:after="0" w:line="240" w:lineRule="auto"/>
              <w:cnfStyle w:val="000000100000" w:firstRow="0" w:lastRow="0" w:firstColumn="0" w:lastColumn="0" w:oddVBand="0" w:evenVBand="0" w:oddHBand="1" w:evenHBand="0" w:firstRowFirstColumn="0" w:firstRowLastColumn="0" w:lastRowFirstColumn="0" w:lastRowLastColumn="0"/>
              <w:rPr>
                <w:rFonts w:cstheme="minorBidi"/>
                <w:iCs/>
                <w:color w:val="595959"/>
                <w:kern w:val="0"/>
                <w:szCs w:val="24"/>
                <w14:ligatures w14:val="none"/>
              </w:rPr>
            </w:pPr>
            <w:r w:rsidRPr="00CA66F7">
              <w:rPr>
                <w:rFonts w:cstheme="minorBidi"/>
                <w:iCs/>
                <w:color w:val="595959"/>
                <w:kern w:val="0"/>
                <w:szCs w:val="24"/>
                <w14:ligatures w14:val="none"/>
              </w:rPr>
              <w:t>Assistant Chief of Labor Relations</w:t>
            </w:r>
          </w:p>
        </w:tc>
        <w:tc>
          <w:tcPr>
            <w:tcW w:w="3117" w:type="dxa"/>
          </w:tcPr>
          <w:p w14:paraId="2744BE26" w14:textId="77777777" w:rsidR="00B347BB" w:rsidRPr="00CA66F7" w:rsidRDefault="00B347BB" w:rsidP="00705D83">
            <w:pPr>
              <w:spacing w:after="0" w:line="240" w:lineRule="auto"/>
              <w:cnfStyle w:val="000000100000" w:firstRow="0" w:lastRow="0" w:firstColumn="0" w:lastColumn="0" w:oddVBand="0" w:evenVBand="0" w:oddHBand="1" w:evenHBand="0" w:firstRowFirstColumn="0" w:firstRowLastColumn="0" w:lastRowFirstColumn="0" w:lastRowLastColumn="0"/>
              <w:rPr>
                <w:rFonts w:cstheme="minorBidi"/>
                <w:iCs/>
                <w:color w:val="595959"/>
                <w:kern w:val="0"/>
                <w:szCs w:val="24"/>
                <w14:ligatures w14:val="none"/>
              </w:rPr>
            </w:pPr>
            <w:r w:rsidRPr="00CA66F7">
              <w:rPr>
                <w:rFonts w:cstheme="minorBidi"/>
                <w:iCs/>
                <w:color w:val="595959"/>
                <w:kern w:val="0"/>
                <w:szCs w:val="24"/>
                <w14:ligatures w14:val="none"/>
              </w:rPr>
              <w:t>Exempt</w:t>
            </w:r>
          </w:p>
        </w:tc>
      </w:tr>
      <w:tr w:rsidR="00B347BB" w:rsidRPr="00CA66F7" w14:paraId="79454C34" w14:textId="77777777" w:rsidTr="00705D83">
        <w:tc>
          <w:tcPr>
            <w:cnfStyle w:val="001000000000" w:firstRow="0" w:lastRow="0" w:firstColumn="1" w:lastColumn="0" w:oddVBand="0" w:evenVBand="0" w:oddHBand="0" w:evenHBand="0" w:firstRowFirstColumn="0" w:firstRowLastColumn="0" w:lastRowFirstColumn="0" w:lastRowLastColumn="0"/>
            <w:tcW w:w="3116" w:type="dxa"/>
          </w:tcPr>
          <w:p w14:paraId="08925AD1" w14:textId="77777777" w:rsidR="00B347BB" w:rsidRPr="00CA66F7" w:rsidRDefault="00B347BB" w:rsidP="00705D83">
            <w:pPr>
              <w:spacing w:after="0" w:line="240" w:lineRule="auto"/>
              <w:rPr>
                <w:rFonts w:cstheme="minorBidi"/>
                <w:iCs/>
                <w:color w:val="595959"/>
                <w:kern w:val="0"/>
                <w:szCs w:val="24"/>
                <w14:ligatures w14:val="none"/>
              </w:rPr>
            </w:pPr>
            <w:r w:rsidRPr="00CA66F7">
              <w:rPr>
                <w:rFonts w:cstheme="minorBidi"/>
                <w:b w:val="0"/>
                <w:bCs w:val="0"/>
                <w:iCs/>
                <w:color w:val="595959"/>
                <w:kern w:val="0"/>
                <w:szCs w:val="24"/>
                <w14:ligatures w14:val="none"/>
              </w:rPr>
              <w:t>Legislation</w:t>
            </w:r>
          </w:p>
        </w:tc>
        <w:tc>
          <w:tcPr>
            <w:tcW w:w="3117" w:type="dxa"/>
          </w:tcPr>
          <w:p w14:paraId="71B2B048" w14:textId="77777777" w:rsidR="00B347BB" w:rsidRPr="00CA66F7" w:rsidRDefault="00B347BB" w:rsidP="00705D83">
            <w:pPr>
              <w:spacing w:after="0" w:line="240" w:lineRule="auto"/>
              <w:cnfStyle w:val="000000000000" w:firstRow="0" w:lastRow="0" w:firstColumn="0" w:lastColumn="0" w:oddVBand="0" w:evenVBand="0" w:oddHBand="0" w:evenHBand="0" w:firstRowFirstColumn="0" w:firstRowLastColumn="0" w:lastRowFirstColumn="0" w:lastRowLastColumn="0"/>
              <w:rPr>
                <w:rFonts w:cstheme="minorBidi"/>
                <w:iCs/>
                <w:color w:val="595959"/>
                <w:kern w:val="0"/>
                <w:szCs w:val="24"/>
                <w14:ligatures w14:val="none"/>
              </w:rPr>
            </w:pPr>
            <w:r w:rsidRPr="00CA66F7">
              <w:rPr>
                <w:rFonts w:cstheme="minorBidi"/>
                <w:iCs/>
                <w:color w:val="595959"/>
                <w:kern w:val="0"/>
                <w:szCs w:val="24"/>
                <w14:ligatures w14:val="none"/>
              </w:rPr>
              <w:t>Deputy Director of Legislative Affairs</w:t>
            </w:r>
          </w:p>
        </w:tc>
        <w:tc>
          <w:tcPr>
            <w:tcW w:w="3117" w:type="dxa"/>
          </w:tcPr>
          <w:p w14:paraId="6F21A860" w14:textId="77777777" w:rsidR="00B347BB" w:rsidRPr="00CA66F7" w:rsidRDefault="00B347BB" w:rsidP="00705D83">
            <w:pPr>
              <w:spacing w:after="0" w:line="240" w:lineRule="auto"/>
              <w:cnfStyle w:val="000000000000" w:firstRow="0" w:lastRow="0" w:firstColumn="0" w:lastColumn="0" w:oddVBand="0" w:evenVBand="0" w:oddHBand="0" w:evenHBand="0" w:firstRowFirstColumn="0" w:firstRowLastColumn="0" w:lastRowFirstColumn="0" w:lastRowLastColumn="0"/>
              <w:rPr>
                <w:rFonts w:cstheme="minorBidi"/>
                <w:iCs/>
                <w:color w:val="595959"/>
                <w:kern w:val="0"/>
                <w:szCs w:val="24"/>
                <w14:ligatures w14:val="none"/>
              </w:rPr>
            </w:pPr>
            <w:r w:rsidRPr="00CA66F7">
              <w:rPr>
                <w:rFonts w:cstheme="minorBidi"/>
                <w:iCs/>
                <w:color w:val="595959"/>
                <w:kern w:val="0"/>
                <w:szCs w:val="24"/>
                <w14:ligatures w14:val="none"/>
              </w:rPr>
              <w:t>Exempt</w:t>
            </w:r>
          </w:p>
        </w:tc>
      </w:tr>
      <w:tr w:rsidR="00B347BB" w:rsidRPr="00CA66F7" w14:paraId="2350C3F7" w14:textId="77777777" w:rsidTr="00705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289654B" w14:textId="77777777" w:rsidR="00B347BB" w:rsidRPr="00CA66F7" w:rsidRDefault="00B347BB" w:rsidP="00705D83">
            <w:pPr>
              <w:spacing w:after="0" w:line="240" w:lineRule="auto"/>
              <w:rPr>
                <w:rFonts w:cstheme="minorBidi"/>
                <w:iCs/>
                <w:color w:val="595959"/>
                <w:kern w:val="0"/>
                <w:szCs w:val="24"/>
                <w14:ligatures w14:val="none"/>
              </w:rPr>
            </w:pPr>
            <w:r w:rsidRPr="00CA66F7">
              <w:rPr>
                <w:rFonts w:cstheme="minorBidi"/>
                <w:b w:val="0"/>
                <w:bCs w:val="0"/>
                <w:iCs/>
                <w:color w:val="595959"/>
                <w:kern w:val="0"/>
                <w:szCs w:val="24"/>
                <w14:ligatures w14:val="none"/>
              </w:rPr>
              <w:t>Legal</w:t>
            </w:r>
          </w:p>
        </w:tc>
        <w:tc>
          <w:tcPr>
            <w:tcW w:w="3117" w:type="dxa"/>
          </w:tcPr>
          <w:p w14:paraId="1BFFD892" w14:textId="77777777" w:rsidR="00B347BB" w:rsidRPr="00CA66F7" w:rsidRDefault="00B347BB" w:rsidP="00705D83">
            <w:pPr>
              <w:spacing w:after="0" w:line="240" w:lineRule="auto"/>
              <w:cnfStyle w:val="000000100000" w:firstRow="0" w:lastRow="0" w:firstColumn="0" w:lastColumn="0" w:oddVBand="0" w:evenVBand="0" w:oddHBand="1" w:evenHBand="0" w:firstRowFirstColumn="0" w:firstRowLastColumn="0" w:lastRowFirstColumn="0" w:lastRowLastColumn="0"/>
              <w:rPr>
                <w:rFonts w:cstheme="minorBidi"/>
                <w:iCs/>
                <w:color w:val="595959"/>
                <w:kern w:val="0"/>
                <w:szCs w:val="24"/>
                <w14:ligatures w14:val="none"/>
              </w:rPr>
            </w:pPr>
            <w:r w:rsidRPr="00CA66F7">
              <w:rPr>
                <w:rFonts w:cstheme="minorBidi"/>
                <w:iCs/>
                <w:color w:val="595959"/>
                <w:kern w:val="0"/>
                <w:szCs w:val="24"/>
                <w14:ligatures w14:val="none"/>
              </w:rPr>
              <w:t>Deputy Chief Counsel</w:t>
            </w:r>
          </w:p>
        </w:tc>
        <w:tc>
          <w:tcPr>
            <w:tcW w:w="3117" w:type="dxa"/>
          </w:tcPr>
          <w:p w14:paraId="4124294A" w14:textId="77777777" w:rsidR="00B347BB" w:rsidRPr="00CA66F7" w:rsidRDefault="00B347BB" w:rsidP="00705D83">
            <w:pPr>
              <w:spacing w:after="0" w:line="240" w:lineRule="auto"/>
              <w:cnfStyle w:val="000000100000" w:firstRow="0" w:lastRow="0" w:firstColumn="0" w:lastColumn="0" w:oddVBand="0" w:evenVBand="0" w:oddHBand="1" w:evenHBand="0" w:firstRowFirstColumn="0" w:firstRowLastColumn="0" w:lastRowFirstColumn="0" w:lastRowLastColumn="0"/>
              <w:rPr>
                <w:rFonts w:cstheme="minorBidi"/>
                <w:iCs/>
                <w:color w:val="595959"/>
                <w:kern w:val="0"/>
                <w:szCs w:val="24"/>
                <w14:ligatures w14:val="none"/>
              </w:rPr>
            </w:pPr>
            <w:r w:rsidRPr="00CA66F7">
              <w:rPr>
                <w:rFonts w:cstheme="minorBidi"/>
                <w:iCs/>
                <w:color w:val="595959"/>
                <w:kern w:val="0"/>
                <w:szCs w:val="24"/>
                <w14:ligatures w14:val="none"/>
              </w:rPr>
              <w:t>CEA C</w:t>
            </w:r>
          </w:p>
        </w:tc>
      </w:tr>
      <w:tr w:rsidR="00B347BB" w:rsidRPr="00CA66F7" w14:paraId="4408D748" w14:textId="77777777" w:rsidTr="00705D83">
        <w:tc>
          <w:tcPr>
            <w:cnfStyle w:val="001000000000" w:firstRow="0" w:lastRow="0" w:firstColumn="1" w:lastColumn="0" w:oddVBand="0" w:evenVBand="0" w:oddHBand="0" w:evenHBand="0" w:firstRowFirstColumn="0" w:firstRowLastColumn="0" w:lastRowFirstColumn="0" w:lastRowLastColumn="0"/>
            <w:tcW w:w="3116" w:type="dxa"/>
          </w:tcPr>
          <w:p w14:paraId="6C7AAA87" w14:textId="77777777" w:rsidR="00B347BB" w:rsidRPr="00CA66F7" w:rsidRDefault="00B347BB" w:rsidP="00705D83">
            <w:pPr>
              <w:spacing w:after="0" w:line="240" w:lineRule="auto"/>
              <w:rPr>
                <w:rFonts w:cstheme="minorBidi"/>
                <w:iCs/>
                <w:color w:val="595959"/>
                <w:kern w:val="0"/>
                <w:szCs w:val="24"/>
                <w14:ligatures w14:val="none"/>
              </w:rPr>
            </w:pPr>
            <w:r w:rsidRPr="00CA66F7">
              <w:rPr>
                <w:rFonts w:cstheme="minorBidi"/>
                <w:b w:val="0"/>
                <w:bCs w:val="0"/>
                <w:iCs/>
                <w:color w:val="595959"/>
                <w:kern w:val="0"/>
                <w:szCs w:val="24"/>
                <w14:ligatures w14:val="none"/>
              </w:rPr>
              <w:t>Office of Civil Rights</w:t>
            </w:r>
          </w:p>
        </w:tc>
        <w:tc>
          <w:tcPr>
            <w:tcW w:w="3117" w:type="dxa"/>
          </w:tcPr>
          <w:p w14:paraId="38ECE80B" w14:textId="77777777" w:rsidR="00B347BB" w:rsidRPr="00CA66F7" w:rsidRDefault="00B347BB" w:rsidP="00705D83">
            <w:pPr>
              <w:spacing w:after="0" w:line="240" w:lineRule="auto"/>
              <w:cnfStyle w:val="000000000000" w:firstRow="0" w:lastRow="0" w:firstColumn="0" w:lastColumn="0" w:oddVBand="0" w:evenVBand="0" w:oddHBand="0" w:evenHBand="0" w:firstRowFirstColumn="0" w:firstRowLastColumn="0" w:lastRowFirstColumn="0" w:lastRowLastColumn="0"/>
              <w:rPr>
                <w:rFonts w:cstheme="minorBidi"/>
                <w:iCs/>
                <w:color w:val="595959"/>
                <w:kern w:val="0"/>
                <w:szCs w:val="24"/>
                <w14:ligatures w14:val="none"/>
              </w:rPr>
            </w:pPr>
            <w:r w:rsidRPr="00CA66F7">
              <w:rPr>
                <w:rFonts w:cstheme="minorBidi"/>
                <w:iCs/>
                <w:color w:val="595959"/>
                <w:kern w:val="0"/>
                <w:szCs w:val="24"/>
                <w14:ligatures w14:val="none"/>
              </w:rPr>
              <w:t>Chief of Civil Rights</w:t>
            </w:r>
          </w:p>
        </w:tc>
        <w:tc>
          <w:tcPr>
            <w:tcW w:w="3117" w:type="dxa"/>
          </w:tcPr>
          <w:p w14:paraId="738EB028" w14:textId="77777777" w:rsidR="00B347BB" w:rsidRPr="00CA66F7" w:rsidRDefault="00B347BB" w:rsidP="00705D83">
            <w:pPr>
              <w:spacing w:after="0" w:line="240" w:lineRule="auto"/>
              <w:cnfStyle w:val="000000000000" w:firstRow="0" w:lastRow="0" w:firstColumn="0" w:lastColumn="0" w:oddVBand="0" w:evenVBand="0" w:oddHBand="0" w:evenHBand="0" w:firstRowFirstColumn="0" w:firstRowLastColumn="0" w:lastRowFirstColumn="0" w:lastRowLastColumn="0"/>
              <w:rPr>
                <w:rFonts w:cstheme="minorBidi"/>
                <w:iCs/>
                <w:color w:val="595959"/>
                <w:kern w:val="0"/>
                <w:szCs w:val="24"/>
                <w14:ligatures w14:val="none"/>
              </w:rPr>
            </w:pPr>
            <w:r w:rsidRPr="00CA66F7">
              <w:rPr>
                <w:rFonts w:cstheme="minorBidi"/>
                <w:iCs/>
                <w:color w:val="595959"/>
                <w:kern w:val="0"/>
                <w:szCs w:val="24"/>
                <w14:ligatures w14:val="none"/>
              </w:rPr>
              <w:t>CEA A</w:t>
            </w:r>
          </w:p>
        </w:tc>
      </w:tr>
      <w:tr w:rsidR="00B347BB" w:rsidRPr="00CA66F7" w14:paraId="051E2819" w14:textId="77777777" w:rsidTr="00705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237BC9A" w14:textId="77777777" w:rsidR="00B347BB" w:rsidRPr="00CA66F7" w:rsidRDefault="00B347BB" w:rsidP="00705D83">
            <w:pPr>
              <w:spacing w:after="0" w:line="240" w:lineRule="auto"/>
              <w:rPr>
                <w:rFonts w:cstheme="minorBidi"/>
                <w:iCs/>
                <w:color w:val="595959"/>
                <w:kern w:val="0"/>
                <w:szCs w:val="24"/>
                <w14:ligatures w14:val="none"/>
              </w:rPr>
            </w:pPr>
            <w:r w:rsidRPr="00CA66F7">
              <w:rPr>
                <w:rFonts w:cstheme="minorBidi"/>
                <w:b w:val="0"/>
                <w:bCs w:val="0"/>
                <w:iCs/>
                <w:color w:val="595959"/>
                <w:kern w:val="0"/>
                <w:szCs w:val="24"/>
                <w14:ligatures w14:val="none"/>
              </w:rPr>
              <w:t>Workforce Development</w:t>
            </w:r>
          </w:p>
        </w:tc>
        <w:tc>
          <w:tcPr>
            <w:tcW w:w="3117" w:type="dxa"/>
          </w:tcPr>
          <w:p w14:paraId="4F4B1272" w14:textId="77777777" w:rsidR="00B347BB" w:rsidRPr="00CA66F7" w:rsidRDefault="00B347BB" w:rsidP="00705D83">
            <w:pPr>
              <w:spacing w:after="0" w:line="240" w:lineRule="auto"/>
              <w:cnfStyle w:val="000000100000" w:firstRow="0" w:lastRow="0" w:firstColumn="0" w:lastColumn="0" w:oddVBand="0" w:evenVBand="0" w:oddHBand="1" w:evenHBand="0" w:firstRowFirstColumn="0" w:firstRowLastColumn="0" w:lastRowFirstColumn="0" w:lastRowLastColumn="0"/>
              <w:rPr>
                <w:rFonts w:cstheme="minorBidi"/>
                <w:iCs/>
                <w:color w:val="595959"/>
                <w:kern w:val="0"/>
                <w:szCs w:val="24"/>
                <w14:ligatures w14:val="none"/>
              </w:rPr>
            </w:pPr>
            <w:r w:rsidRPr="00CA66F7">
              <w:rPr>
                <w:rFonts w:cstheme="minorBidi"/>
                <w:iCs/>
                <w:color w:val="595959"/>
                <w:kern w:val="0"/>
                <w:szCs w:val="24"/>
                <w14:ligatures w14:val="none"/>
              </w:rPr>
              <w:t>Chief of Workforce Development</w:t>
            </w:r>
          </w:p>
        </w:tc>
        <w:tc>
          <w:tcPr>
            <w:tcW w:w="3117" w:type="dxa"/>
          </w:tcPr>
          <w:p w14:paraId="0E0F8997" w14:textId="77777777" w:rsidR="00B347BB" w:rsidRPr="00CA66F7" w:rsidRDefault="00B347BB" w:rsidP="00705D83">
            <w:pPr>
              <w:spacing w:after="0" w:line="240" w:lineRule="auto"/>
              <w:cnfStyle w:val="000000100000" w:firstRow="0" w:lastRow="0" w:firstColumn="0" w:lastColumn="0" w:oddVBand="0" w:evenVBand="0" w:oddHBand="1" w:evenHBand="0" w:firstRowFirstColumn="0" w:firstRowLastColumn="0" w:lastRowFirstColumn="0" w:lastRowLastColumn="0"/>
              <w:rPr>
                <w:rFonts w:cstheme="minorBidi"/>
                <w:iCs/>
                <w:color w:val="595959"/>
                <w:kern w:val="0"/>
                <w:szCs w:val="24"/>
                <w14:ligatures w14:val="none"/>
              </w:rPr>
            </w:pPr>
            <w:r w:rsidRPr="00CA66F7">
              <w:rPr>
                <w:rFonts w:cstheme="minorBidi"/>
                <w:iCs/>
                <w:color w:val="595959"/>
                <w:kern w:val="0"/>
                <w:szCs w:val="24"/>
                <w14:ligatures w14:val="none"/>
              </w:rPr>
              <w:t>CEA A</w:t>
            </w:r>
          </w:p>
        </w:tc>
      </w:tr>
      <w:tr w:rsidR="00B347BB" w:rsidRPr="00CA66F7" w14:paraId="5103AB9A" w14:textId="77777777" w:rsidTr="00705D83">
        <w:tc>
          <w:tcPr>
            <w:cnfStyle w:val="001000000000" w:firstRow="0" w:lastRow="0" w:firstColumn="1" w:lastColumn="0" w:oddVBand="0" w:evenVBand="0" w:oddHBand="0" w:evenHBand="0" w:firstRowFirstColumn="0" w:firstRowLastColumn="0" w:lastRowFirstColumn="0" w:lastRowLastColumn="0"/>
            <w:tcW w:w="3116" w:type="dxa"/>
          </w:tcPr>
          <w:p w14:paraId="70F4EA12" w14:textId="77777777" w:rsidR="00B347BB" w:rsidRPr="00CA66F7" w:rsidRDefault="00B347BB" w:rsidP="00705D83">
            <w:pPr>
              <w:spacing w:after="0" w:line="240" w:lineRule="auto"/>
              <w:rPr>
                <w:rFonts w:cstheme="minorBidi"/>
                <w:iCs/>
                <w:color w:val="595959"/>
                <w:kern w:val="0"/>
                <w:szCs w:val="24"/>
                <w14:ligatures w14:val="none"/>
              </w:rPr>
            </w:pPr>
            <w:r w:rsidRPr="00CA66F7">
              <w:rPr>
                <w:rFonts w:cstheme="minorBidi"/>
                <w:b w:val="0"/>
                <w:bCs w:val="0"/>
                <w:iCs/>
                <w:color w:val="595959"/>
                <w:kern w:val="0"/>
                <w:szCs w:val="24"/>
                <w14:ligatures w14:val="none"/>
              </w:rPr>
              <w:t>Personnel Management</w:t>
            </w:r>
          </w:p>
        </w:tc>
        <w:tc>
          <w:tcPr>
            <w:tcW w:w="3117" w:type="dxa"/>
          </w:tcPr>
          <w:p w14:paraId="7EC4AE12" w14:textId="77777777" w:rsidR="00B347BB" w:rsidRPr="00CA66F7" w:rsidRDefault="00B347BB" w:rsidP="00705D83">
            <w:pPr>
              <w:spacing w:after="0" w:line="240" w:lineRule="auto"/>
              <w:cnfStyle w:val="000000000000" w:firstRow="0" w:lastRow="0" w:firstColumn="0" w:lastColumn="0" w:oddVBand="0" w:evenVBand="0" w:oddHBand="0" w:evenHBand="0" w:firstRowFirstColumn="0" w:firstRowLastColumn="0" w:lastRowFirstColumn="0" w:lastRowLastColumn="0"/>
              <w:rPr>
                <w:rFonts w:cstheme="minorBidi"/>
                <w:iCs/>
                <w:color w:val="595959"/>
                <w:kern w:val="0"/>
                <w:szCs w:val="24"/>
                <w14:ligatures w14:val="none"/>
              </w:rPr>
            </w:pPr>
            <w:r w:rsidRPr="00CA66F7">
              <w:rPr>
                <w:rFonts w:cstheme="minorBidi"/>
                <w:iCs/>
                <w:color w:val="595959"/>
                <w:kern w:val="0"/>
                <w:szCs w:val="24"/>
                <w14:ligatures w14:val="none"/>
              </w:rPr>
              <w:t>Chief of Personnel Management</w:t>
            </w:r>
          </w:p>
        </w:tc>
        <w:tc>
          <w:tcPr>
            <w:tcW w:w="3117" w:type="dxa"/>
          </w:tcPr>
          <w:p w14:paraId="5A56DA5B" w14:textId="77777777" w:rsidR="00B347BB" w:rsidRPr="00CA66F7" w:rsidRDefault="00B347BB" w:rsidP="00705D83">
            <w:pPr>
              <w:spacing w:after="0" w:line="240" w:lineRule="auto"/>
              <w:cnfStyle w:val="000000000000" w:firstRow="0" w:lastRow="0" w:firstColumn="0" w:lastColumn="0" w:oddVBand="0" w:evenVBand="0" w:oddHBand="0" w:evenHBand="0" w:firstRowFirstColumn="0" w:firstRowLastColumn="0" w:lastRowFirstColumn="0" w:lastRowLastColumn="0"/>
              <w:rPr>
                <w:rFonts w:cstheme="minorBidi"/>
                <w:iCs/>
                <w:color w:val="595959"/>
                <w:kern w:val="0"/>
                <w:szCs w:val="24"/>
                <w14:ligatures w14:val="none"/>
              </w:rPr>
            </w:pPr>
            <w:r w:rsidRPr="00CA66F7">
              <w:rPr>
                <w:rFonts w:cstheme="minorBidi"/>
                <w:iCs/>
                <w:color w:val="595959"/>
                <w:kern w:val="0"/>
                <w:szCs w:val="24"/>
                <w14:ligatures w14:val="none"/>
              </w:rPr>
              <w:t>CEA A</w:t>
            </w:r>
          </w:p>
        </w:tc>
      </w:tr>
      <w:tr w:rsidR="00B347BB" w:rsidRPr="00CA66F7" w14:paraId="7BCF9E3B" w14:textId="77777777" w:rsidTr="00705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4DB04EB" w14:textId="77777777" w:rsidR="00B347BB" w:rsidRPr="00CA66F7" w:rsidRDefault="00B347BB" w:rsidP="00705D83">
            <w:pPr>
              <w:spacing w:after="0" w:line="240" w:lineRule="auto"/>
              <w:rPr>
                <w:rFonts w:cstheme="minorBidi"/>
                <w:iCs/>
                <w:color w:val="595959"/>
                <w:kern w:val="0"/>
                <w:szCs w:val="24"/>
                <w14:ligatures w14:val="none"/>
              </w:rPr>
            </w:pPr>
            <w:r w:rsidRPr="00CA66F7">
              <w:rPr>
                <w:rFonts w:cstheme="minorBidi"/>
                <w:b w:val="0"/>
                <w:bCs w:val="0"/>
                <w:iCs/>
                <w:color w:val="595959"/>
                <w:kern w:val="0"/>
                <w:szCs w:val="24"/>
                <w14:ligatures w14:val="none"/>
              </w:rPr>
              <w:t xml:space="preserve">Financial Management </w:t>
            </w:r>
          </w:p>
        </w:tc>
        <w:tc>
          <w:tcPr>
            <w:tcW w:w="3117" w:type="dxa"/>
          </w:tcPr>
          <w:p w14:paraId="31587A46" w14:textId="77777777" w:rsidR="00B347BB" w:rsidRPr="00CA66F7" w:rsidRDefault="00B347BB" w:rsidP="00705D83">
            <w:pPr>
              <w:spacing w:after="0" w:line="240" w:lineRule="auto"/>
              <w:cnfStyle w:val="000000100000" w:firstRow="0" w:lastRow="0" w:firstColumn="0" w:lastColumn="0" w:oddVBand="0" w:evenVBand="0" w:oddHBand="1" w:evenHBand="0" w:firstRowFirstColumn="0" w:firstRowLastColumn="0" w:lastRowFirstColumn="0" w:lastRowLastColumn="0"/>
              <w:rPr>
                <w:rFonts w:cstheme="minorBidi"/>
                <w:iCs/>
                <w:color w:val="595959"/>
                <w:kern w:val="0"/>
                <w:szCs w:val="24"/>
                <w14:ligatures w14:val="none"/>
              </w:rPr>
            </w:pPr>
            <w:r w:rsidRPr="00CA66F7">
              <w:rPr>
                <w:rFonts w:cstheme="minorBidi"/>
                <w:iCs/>
                <w:color w:val="595959"/>
                <w:kern w:val="0"/>
                <w:szCs w:val="24"/>
                <w14:ligatures w14:val="none"/>
              </w:rPr>
              <w:t>Chief of Financial Management</w:t>
            </w:r>
          </w:p>
        </w:tc>
        <w:tc>
          <w:tcPr>
            <w:tcW w:w="3117" w:type="dxa"/>
          </w:tcPr>
          <w:p w14:paraId="2A578D2C" w14:textId="77777777" w:rsidR="00B347BB" w:rsidRPr="00CA66F7" w:rsidRDefault="00B347BB" w:rsidP="00705D83">
            <w:pPr>
              <w:spacing w:after="0" w:line="240" w:lineRule="auto"/>
              <w:cnfStyle w:val="000000100000" w:firstRow="0" w:lastRow="0" w:firstColumn="0" w:lastColumn="0" w:oddVBand="0" w:evenVBand="0" w:oddHBand="1" w:evenHBand="0" w:firstRowFirstColumn="0" w:firstRowLastColumn="0" w:lastRowFirstColumn="0" w:lastRowLastColumn="0"/>
              <w:rPr>
                <w:rFonts w:cstheme="minorBidi"/>
                <w:iCs/>
                <w:color w:val="595959"/>
                <w:kern w:val="0"/>
                <w:szCs w:val="24"/>
                <w14:ligatures w14:val="none"/>
              </w:rPr>
            </w:pPr>
            <w:r w:rsidRPr="00CA66F7">
              <w:rPr>
                <w:rFonts w:cstheme="minorBidi"/>
                <w:iCs/>
                <w:color w:val="595959"/>
                <w:kern w:val="0"/>
                <w:szCs w:val="24"/>
                <w14:ligatures w14:val="none"/>
              </w:rPr>
              <w:t>CEA A</w:t>
            </w:r>
          </w:p>
        </w:tc>
      </w:tr>
      <w:tr w:rsidR="00B347BB" w:rsidRPr="00CA66F7" w14:paraId="517927C0" w14:textId="77777777" w:rsidTr="00705D83">
        <w:tc>
          <w:tcPr>
            <w:cnfStyle w:val="001000000000" w:firstRow="0" w:lastRow="0" w:firstColumn="1" w:lastColumn="0" w:oddVBand="0" w:evenVBand="0" w:oddHBand="0" w:evenHBand="0" w:firstRowFirstColumn="0" w:firstRowLastColumn="0" w:lastRowFirstColumn="0" w:lastRowLastColumn="0"/>
            <w:tcW w:w="3116" w:type="dxa"/>
          </w:tcPr>
          <w:p w14:paraId="66F6480D" w14:textId="77777777" w:rsidR="00B347BB" w:rsidRPr="00CA66F7" w:rsidRDefault="00B347BB" w:rsidP="00705D83">
            <w:pPr>
              <w:spacing w:after="0" w:line="240" w:lineRule="auto"/>
              <w:rPr>
                <w:rFonts w:cstheme="minorBidi"/>
                <w:iCs/>
                <w:color w:val="595959"/>
                <w:kern w:val="0"/>
                <w:szCs w:val="24"/>
                <w14:ligatures w14:val="none"/>
              </w:rPr>
            </w:pPr>
            <w:r w:rsidRPr="00CA66F7">
              <w:rPr>
                <w:rFonts w:cstheme="minorBidi"/>
                <w:b w:val="0"/>
                <w:bCs w:val="0"/>
                <w:iCs/>
                <w:color w:val="595959"/>
                <w:kern w:val="0"/>
                <w:szCs w:val="24"/>
                <w14:ligatures w14:val="none"/>
              </w:rPr>
              <w:t>Selections</w:t>
            </w:r>
          </w:p>
        </w:tc>
        <w:tc>
          <w:tcPr>
            <w:tcW w:w="3117" w:type="dxa"/>
          </w:tcPr>
          <w:p w14:paraId="1136F610" w14:textId="77777777" w:rsidR="00B347BB" w:rsidRPr="00CA66F7" w:rsidRDefault="00B347BB" w:rsidP="00705D83">
            <w:pPr>
              <w:spacing w:after="0" w:line="240" w:lineRule="auto"/>
              <w:cnfStyle w:val="000000000000" w:firstRow="0" w:lastRow="0" w:firstColumn="0" w:lastColumn="0" w:oddVBand="0" w:evenVBand="0" w:oddHBand="0" w:evenHBand="0" w:firstRowFirstColumn="0" w:firstRowLastColumn="0" w:lastRowFirstColumn="0" w:lastRowLastColumn="0"/>
              <w:rPr>
                <w:rFonts w:cstheme="minorBidi"/>
                <w:iCs/>
                <w:color w:val="595959"/>
                <w:kern w:val="0"/>
                <w:szCs w:val="24"/>
                <w14:ligatures w14:val="none"/>
              </w:rPr>
            </w:pPr>
            <w:r w:rsidRPr="00CA66F7">
              <w:rPr>
                <w:rFonts w:cstheme="minorBidi"/>
                <w:iCs/>
                <w:color w:val="595959"/>
                <w:kern w:val="0"/>
                <w:szCs w:val="24"/>
                <w14:ligatures w14:val="none"/>
              </w:rPr>
              <w:t>Chief of Selections</w:t>
            </w:r>
          </w:p>
        </w:tc>
        <w:tc>
          <w:tcPr>
            <w:tcW w:w="3117" w:type="dxa"/>
          </w:tcPr>
          <w:p w14:paraId="048A8767" w14:textId="77777777" w:rsidR="00B347BB" w:rsidRPr="00CA66F7" w:rsidRDefault="00B347BB" w:rsidP="00705D83">
            <w:pPr>
              <w:spacing w:after="0" w:line="240" w:lineRule="auto"/>
              <w:cnfStyle w:val="000000000000" w:firstRow="0" w:lastRow="0" w:firstColumn="0" w:lastColumn="0" w:oddVBand="0" w:evenVBand="0" w:oddHBand="0" w:evenHBand="0" w:firstRowFirstColumn="0" w:firstRowLastColumn="0" w:lastRowFirstColumn="0" w:lastRowLastColumn="0"/>
              <w:rPr>
                <w:rFonts w:cstheme="minorBidi"/>
                <w:iCs/>
                <w:color w:val="595959"/>
                <w:kern w:val="0"/>
                <w:szCs w:val="24"/>
                <w14:ligatures w14:val="none"/>
              </w:rPr>
            </w:pPr>
            <w:r w:rsidRPr="00CA66F7">
              <w:rPr>
                <w:rFonts w:cstheme="minorBidi"/>
                <w:iCs/>
                <w:color w:val="595959"/>
                <w:kern w:val="0"/>
                <w:szCs w:val="24"/>
                <w14:ligatures w14:val="none"/>
              </w:rPr>
              <w:t>CEA A</w:t>
            </w:r>
          </w:p>
        </w:tc>
      </w:tr>
      <w:tr w:rsidR="00B347BB" w:rsidRPr="00CA66F7" w14:paraId="6D54ED65" w14:textId="77777777" w:rsidTr="00705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FF6C678" w14:textId="77777777" w:rsidR="00B347BB" w:rsidRPr="00CA66F7" w:rsidRDefault="00B347BB" w:rsidP="00705D83">
            <w:pPr>
              <w:spacing w:after="240" w:line="240" w:lineRule="auto"/>
              <w:rPr>
                <w:rFonts w:cstheme="minorBidi"/>
                <w:iCs/>
                <w:color w:val="595959"/>
                <w:kern w:val="0"/>
                <w:szCs w:val="24"/>
                <w14:ligatures w14:val="none"/>
              </w:rPr>
            </w:pPr>
            <w:r w:rsidRPr="00CA66F7">
              <w:rPr>
                <w:rFonts w:cstheme="minorBidi"/>
                <w:b w:val="0"/>
                <w:bCs w:val="0"/>
                <w:iCs/>
                <w:color w:val="595959"/>
                <w:kern w:val="0"/>
                <w:szCs w:val="24"/>
                <w14:ligatures w14:val="none"/>
              </w:rPr>
              <w:t>Administrative Services</w:t>
            </w:r>
          </w:p>
        </w:tc>
        <w:tc>
          <w:tcPr>
            <w:tcW w:w="3117" w:type="dxa"/>
          </w:tcPr>
          <w:p w14:paraId="2928BBA4" w14:textId="77777777" w:rsidR="00B347BB" w:rsidRPr="00CA66F7" w:rsidRDefault="00B347BB" w:rsidP="00705D83">
            <w:pPr>
              <w:spacing w:after="240" w:line="240" w:lineRule="auto"/>
              <w:cnfStyle w:val="000000100000" w:firstRow="0" w:lastRow="0" w:firstColumn="0" w:lastColumn="0" w:oddVBand="0" w:evenVBand="0" w:oddHBand="1" w:evenHBand="0" w:firstRowFirstColumn="0" w:firstRowLastColumn="0" w:lastRowFirstColumn="0" w:lastRowLastColumn="0"/>
              <w:rPr>
                <w:rFonts w:cstheme="minorBidi"/>
                <w:iCs/>
                <w:color w:val="595959"/>
                <w:kern w:val="0"/>
                <w:szCs w:val="24"/>
                <w14:ligatures w14:val="none"/>
              </w:rPr>
            </w:pPr>
            <w:r w:rsidRPr="00CA66F7">
              <w:rPr>
                <w:rFonts w:cstheme="minorBidi"/>
                <w:iCs/>
                <w:color w:val="595959"/>
                <w:kern w:val="0"/>
                <w:szCs w:val="24"/>
                <w14:ligatures w14:val="none"/>
              </w:rPr>
              <w:t>Chief of Admin</w:t>
            </w:r>
          </w:p>
        </w:tc>
        <w:tc>
          <w:tcPr>
            <w:tcW w:w="3117" w:type="dxa"/>
          </w:tcPr>
          <w:p w14:paraId="1AB35873" w14:textId="77777777" w:rsidR="00B347BB" w:rsidRPr="00CA66F7" w:rsidRDefault="00B347BB" w:rsidP="00705D83">
            <w:pPr>
              <w:spacing w:after="240" w:line="240" w:lineRule="auto"/>
              <w:cnfStyle w:val="000000100000" w:firstRow="0" w:lastRow="0" w:firstColumn="0" w:lastColumn="0" w:oddVBand="0" w:evenVBand="0" w:oddHBand="1" w:evenHBand="0" w:firstRowFirstColumn="0" w:firstRowLastColumn="0" w:lastRowFirstColumn="0" w:lastRowLastColumn="0"/>
              <w:rPr>
                <w:rFonts w:cstheme="minorBidi"/>
                <w:iCs/>
                <w:color w:val="595959"/>
                <w:kern w:val="0"/>
                <w:szCs w:val="24"/>
                <w14:ligatures w14:val="none"/>
              </w:rPr>
            </w:pPr>
            <w:r w:rsidRPr="00CA66F7">
              <w:rPr>
                <w:rFonts w:cstheme="minorBidi"/>
                <w:iCs/>
                <w:color w:val="595959"/>
                <w:kern w:val="0"/>
                <w:szCs w:val="24"/>
                <w14:ligatures w14:val="none"/>
              </w:rPr>
              <w:t>CEA A</w:t>
            </w:r>
          </w:p>
        </w:tc>
      </w:tr>
    </w:tbl>
    <w:p w14:paraId="27D4587D" w14:textId="6D2A17D8" w:rsidR="00B347BB" w:rsidRPr="00B347BB" w:rsidRDefault="00B347BB" w:rsidP="00B347BB">
      <w:pPr>
        <w:spacing w:after="240" w:line="240" w:lineRule="auto"/>
        <w:rPr>
          <w:rFonts w:cstheme="minorBidi"/>
          <w:iCs/>
          <w:color w:val="595959"/>
          <w:kern w:val="0"/>
          <w:szCs w:val="24"/>
          <w14:ligatures w14:val="none"/>
        </w:rPr>
        <w:sectPr w:rsidR="00B347BB" w:rsidRPr="00B347BB">
          <w:pgSz w:w="12240" w:h="15840"/>
          <w:pgMar w:top="1440" w:right="1440" w:bottom="1440" w:left="1440" w:header="720" w:footer="720" w:gutter="0"/>
          <w:cols w:space="720"/>
          <w:docGrid w:linePitch="360"/>
        </w:sectPr>
      </w:pPr>
    </w:p>
    <w:p w14:paraId="5E36BE58" w14:textId="77777777" w:rsidR="009F7500" w:rsidRPr="009F7500" w:rsidRDefault="009F7500" w:rsidP="009F7500">
      <w:pPr>
        <w:outlineLvl w:val="1"/>
        <w:rPr>
          <w:i w:val="0"/>
          <w:iCs/>
          <w:color w:val="0068AA"/>
          <w:sz w:val="28"/>
          <w:szCs w:val="24"/>
          <w:lang w:val="en"/>
        </w:rPr>
      </w:pPr>
      <w:bookmarkStart w:id="26" w:name="_Ref152248753"/>
      <w:bookmarkStart w:id="27" w:name="_Toc159926700"/>
      <w:bookmarkStart w:id="28" w:name="_Toc181092232"/>
      <w:bookmarkEnd w:id="24"/>
      <w:r w:rsidRPr="009F7500">
        <w:rPr>
          <w:i w:val="0"/>
          <w:iCs/>
          <w:color w:val="0068AA"/>
          <w:sz w:val="28"/>
          <w:szCs w:val="24"/>
          <w:lang w:val="en"/>
        </w:rPr>
        <w:lastRenderedPageBreak/>
        <w:t>Table: Key Position Pipeline</w:t>
      </w:r>
      <w:bookmarkEnd w:id="26"/>
      <w:bookmarkEnd w:id="27"/>
      <w:bookmarkEnd w:id="28"/>
    </w:p>
    <w:p w14:paraId="753116A0" w14:textId="77777777" w:rsidR="009F7500" w:rsidRPr="009F7500" w:rsidRDefault="009F7500" w:rsidP="009F7500">
      <w:pPr>
        <w:rPr>
          <w:color w:val="595959"/>
        </w:rPr>
      </w:pPr>
      <w:r w:rsidRPr="009F7500">
        <w:rPr>
          <w:color w:val="595959"/>
        </w:rPr>
        <w:t xml:space="preserve">Provide a snapshot of the key positions and associated pipeline(s) for a high-level understanding of the pipeline’s structure and career ladder leading to key positions. </w:t>
      </w:r>
    </w:p>
    <w:p w14:paraId="42C0FA25" w14:textId="0C275263" w:rsidR="009F7500" w:rsidRPr="00AD1420" w:rsidRDefault="009F7500" w:rsidP="009F7500">
      <w:pPr>
        <w:spacing w:before="120"/>
        <w:rPr>
          <w:color w:val="595959"/>
          <w:szCs w:val="24"/>
        </w:rPr>
      </w:pPr>
      <w:r w:rsidRPr="009F7500">
        <w:rPr>
          <w:color w:val="595959"/>
          <w:szCs w:val="24"/>
        </w:rPr>
        <w:t>See</w:t>
      </w:r>
      <w:r w:rsidRPr="009F7500">
        <w:rPr>
          <w:i w:val="0"/>
          <w:iCs/>
          <w:color w:val="595959"/>
          <w:szCs w:val="24"/>
        </w:rPr>
        <w:t xml:space="preserve"> </w:t>
      </w:r>
      <w:r w:rsidRPr="009F7500">
        <w:rPr>
          <w:bCs/>
          <w:i w:val="0"/>
          <w:iCs/>
          <w:color w:val="2F5496" w:themeColor="accent1" w:themeShade="BF"/>
          <w:szCs w:val="24"/>
        </w:rPr>
        <w:fldChar w:fldCharType="begin"/>
      </w:r>
      <w:r w:rsidRPr="009F7500">
        <w:rPr>
          <w:bCs/>
          <w:i w:val="0"/>
          <w:iCs/>
          <w:color w:val="2F5496" w:themeColor="accent1" w:themeShade="BF"/>
          <w:szCs w:val="24"/>
        </w:rPr>
        <w:instrText xml:space="preserve"> REF _Ref152248772 \h  \* MERGEFORMAT </w:instrText>
      </w:r>
      <w:r w:rsidRPr="009F7500">
        <w:rPr>
          <w:bCs/>
          <w:i w:val="0"/>
          <w:iCs/>
          <w:color w:val="2F5496" w:themeColor="accent1" w:themeShade="BF"/>
          <w:szCs w:val="24"/>
        </w:rPr>
      </w:r>
      <w:r w:rsidRPr="009F7500">
        <w:rPr>
          <w:bCs/>
          <w:i w:val="0"/>
          <w:iCs/>
          <w:color w:val="2F5496" w:themeColor="accent1" w:themeShade="BF"/>
          <w:szCs w:val="24"/>
        </w:rPr>
        <w:fldChar w:fldCharType="separate"/>
      </w:r>
      <w:r w:rsidRPr="009F7500">
        <w:rPr>
          <w:bCs/>
          <w:i w:val="0"/>
          <w:iCs/>
          <w:color w:val="2F5496" w:themeColor="accent1" w:themeShade="BF"/>
          <w:szCs w:val="24"/>
        </w:rPr>
        <w:t xml:space="preserve">Appendix </w:t>
      </w:r>
      <w:r w:rsidR="00E712AE">
        <w:rPr>
          <w:bCs/>
          <w:i w:val="0"/>
          <w:iCs/>
          <w:color w:val="2F5496" w:themeColor="accent1" w:themeShade="BF"/>
          <w:szCs w:val="24"/>
        </w:rPr>
        <w:t>F</w:t>
      </w:r>
      <w:r w:rsidRPr="009F7500">
        <w:rPr>
          <w:bCs/>
          <w:i w:val="0"/>
          <w:iCs/>
          <w:color w:val="2F5496" w:themeColor="accent1" w:themeShade="BF"/>
          <w:szCs w:val="24"/>
        </w:rPr>
        <w:t>: Key Position Pipeline</w:t>
      </w:r>
      <w:r w:rsidRPr="009F7500">
        <w:rPr>
          <w:bCs/>
          <w:i w:val="0"/>
          <w:iCs/>
          <w:color w:val="2F5496" w:themeColor="accent1" w:themeShade="BF"/>
          <w:szCs w:val="24"/>
        </w:rPr>
        <w:fldChar w:fldCharType="end"/>
      </w:r>
      <w:r w:rsidRPr="009F7500">
        <w:rPr>
          <w:i w:val="0"/>
          <w:iCs/>
          <w:color w:val="0F6FC6"/>
          <w:szCs w:val="24"/>
        </w:rPr>
        <w:t xml:space="preserve"> </w:t>
      </w:r>
      <w:r w:rsidRPr="009F7500">
        <w:rPr>
          <w:color w:val="595959"/>
          <w:szCs w:val="24"/>
        </w:rPr>
        <w:t>for example of Key Position Pipeline</w:t>
      </w:r>
      <w:r w:rsidRPr="009F7500">
        <w:rPr>
          <w:i w:val="0"/>
          <w:iCs/>
          <w:color w:val="595959"/>
          <w:szCs w:val="24"/>
        </w:rPr>
        <w:t xml:space="preserve"> </w:t>
      </w:r>
      <w:r w:rsidRPr="009F7500">
        <w:rPr>
          <w:color w:val="595959"/>
          <w:szCs w:val="24"/>
        </w:rPr>
        <w:t>classifications.</w:t>
      </w:r>
    </w:p>
    <w:p w14:paraId="756B588F" w14:textId="77777777" w:rsidR="000F3C4E" w:rsidRDefault="000F3C4E" w:rsidP="000F3C4E">
      <w:pPr>
        <w:pStyle w:val="Heading2"/>
      </w:pPr>
      <w:bookmarkStart w:id="29" w:name="_Toc181092233"/>
      <w:r>
        <w:t>Competencies</w:t>
      </w:r>
      <w:bookmarkEnd w:id="29"/>
    </w:p>
    <w:p w14:paraId="32315F8F" w14:textId="77777777" w:rsidR="000F3C4E" w:rsidRDefault="000F3C4E" w:rsidP="000F3C4E">
      <w:r w:rsidRPr="00DE17E7">
        <w:rPr>
          <w:b/>
          <w:bCs/>
          <w:noProof/>
        </w:rPr>
        <w:drawing>
          <wp:inline distT="0" distB="0" distL="0" distR="0" wp14:anchorId="3DE36685" wp14:editId="57E0DDCC">
            <wp:extent cx="274320" cy="274320"/>
            <wp:effectExtent l="0" t="0" r="0" b="0"/>
            <wp:docPr id="1570066333" name="Graphic 1570066333" descr="Green 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07850" name="Graphic 383407850" descr="Green checkmark to indicate policy requiremen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inline>
        </w:drawing>
      </w:r>
      <w:r>
        <w:t xml:space="preserve"> </w:t>
      </w:r>
      <w:r w:rsidRPr="00810B65">
        <w:t>Identification of a competency model.</w:t>
      </w:r>
    </w:p>
    <w:p w14:paraId="2B2BC34C" w14:textId="77777777" w:rsidR="000F3C4E" w:rsidRDefault="000F3C4E" w:rsidP="000F3C4E">
      <w:pPr>
        <w:rPr>
          <w:color w:val="595959"/>
          <w:lang w:val="en"/>
        </w:rPr>
      </w:pPr>
      <w:r w:rsidRPr="00FB7336">
        <w:rPr>
          <w:color w:val="595959"/>
        </w:rPr>
        <w:t xml:space="preserve">Identify the competencies necessary to successfully achieve the mission and critical functions of the organization. Competencies can be identified by core, leadership, organizational, occupational, or job specific. </w:t>
      </w:r>
      <w:r w:rsidRPr="00FB7336">
        <w:rPr>
          <w:color w:val="595959"/>
          <w:lang w:val="en"/>
        </w:rPr>
        <w:t>List and rank the most critical competencies, and how these competencies contribute towards your organization’s functions, strategic goals, mission, and overall success.</w:t>
      </w:r>
    </w:p>
    <w:p w14:paraId="48F005FD" w14:textId="77777777" w:rsidR="000F3C4E" w:rsidRPr="001B0465" w:rsidRDefault="000F3C4E" w:rsidP="000F3C4E">
      <w:pPr>
        <w:shd w:val="clear" w:color="auto" w:fill="FFFFFF"/>
        <w:spacing w:before="100" w:beforeAutospacing="1" w:after="100" w:afterAutospacing="1" w:line="240" w:lineRule="auto"/>
        <w:rPr>
          <w:rFonts w:eastAsia="Times New Roman" w:cs="Arial"/>
          <w:color w:val="auto"/>
          <w:szCs w:val="24"/>
        </w:rPr>
      </w:pPr>
      <w:r w:rsidRPr="001B0465">
        <w:rPr>
          <w:rFonts w:eastAsia="Times New Roman" w:cs="Arial"/>
          <w:b/>
          <w:bCs/>
          <w:noProof/>
          <w:color w:val="auto"/>
          <w:szCs w:val="24"/>
        </w:rPr>
        <w:drawing>
          <wp:inline distT="0" distB="0" distL="0" distR="0" wp14:anchorId="68A9C102" wp14:editId="535E6B20">
            <wp:extent cx="274320" cy="274320"/>
            <wp:effectExtent l="0" t="0" r="0" b="0"/>
            <wp:docPr id="1939832158" name="Graphic 1939832158" descr="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86221" name="Graphic 1510586221" descr="checkmark to indicate policy requiremen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inline>
        </w:drawing>
      </w:r>
      <w:r w:rsidRPr="00810B65">
        <w:rPr>
          <w:rFonts w:eastAsia="Times New Roman" w:cs="Arial"/>
          <w:szCs w:val="24"/>
        </w:rPr>
        <w:t>Methodology for assessing the pipeline’s current competencies and overall readiness for succession to key positions.</w:t>
      </w:r>
    </w:p>
    <w:p w14:paraId="3B228A69" w14:textId="77777777" w:rsidR="000F3C4E" w:rsidRDefault="000F3C4E" w:rsidP="000F3C4E">
      <w:pPr>
        <w:spacing w:after="120" w:line="240" w:lineRule="auto"/>
        <w:rPr>
          <w:color w:val="595959"/>
        </w:rPr>
      </w:pPr>
      <w:r w:rsidRPr="001B0465">
        <w:rPr>
          <w:color w:val="595959"/>
        </w:rPr>
        <w:t>Provide a reference of the organization’s leadership competency model in an appendix.</w:t>
      </w:r>
    </w:p>
    <w:p w14:paraId="0BB8A1EC" w14:textId="77777777" w:rsidR="0037048E" w:rsidRPr="001B0465" w:rsidRDefault="0037048E" w:rsidP="000F3C4E">
      <w:pPr>
        <w:spacing w:after="120" w:line="240" w:lineRule="auto"/>
        <w:rPr>
          <w:color w:val="595959"/>
        </w:rPr>
      </w:pPr>
    </w:p>
    <w:p w14:paraId="3724AD45" w14:textId="77777777" w:rsidR="000F3C4E" w:rsidRDefault="000F3C4E" w:rsidP="000F3C4E">
      <w:pPr>
        <w:spacing w:after="120" w:line="240" w:lineRule="auto"/>
        <w:rPr>
          <w:color w:val="595959"/>
        </w:rPr>
      </w:pPr>
      <w:r w:rsidRPr="001B0465">
        <w:rPr>
          <w:color w:val="595959"/>
        </w:rPr>
        <w:t xml:space="preserve">Provide the methodology used to assess pipeline competencies and overall readiness to succeed key positions. </w:t>
      </w:r>
    </w:p>
    <w:p w14:paraId="58868BFB" w14:textId="77777777" w:rsidR="0037048E" w:rsidRPr="001B0465" w:rsidRDefault="0037048E" w:rsidP="000F3C4E">
      <w:pPr>
        <w:spacing w:after="120" w:line="240" w:lineRule="auto"/>
        <w:rPr>
          <w:color w:val="595959"/>
        </w:rPr>
      </w:pPr>
    </w:p>
    <w:p w14:paraId="151802B7" w14:textId="77777777" w:rsidR="000F3C4E" w:rsidRPr="00640F50" w:rsidRDefault="000F3C4E" w:rsidP="000F3C4E">
      <w:pPr>
        <w:spacing w:after="120" w:line="240" w:lineRule="auto"/>
        <w:rPr>
          <w:color w:val="595959"/>
        </w:rPr>
      </w:pPr>
      <w:r w:rsidRPr="00640F50">
        <w:rPr>
          <w:color w:val="595959"/>
        </w:rPr>
        <w:t xml:space="preserve">Note: Although competency development will prepare the candidate pool to be competitive in the hiring process, no guarantee of a future position is provided or implied. </w:t>
      </w:r>
    </w:p>
    <w:p w14:paraId="36B4E687" w14:textId="77777777" w:rsidR="000F3C4E" w:rsidRPr="00C84D85" w:rsidRDefault="000F3C4E" w:rsidP="000F3C4E">
      <w:pPr>
        <w:shd w:val="clear" w:color="auto" w:fill="FFFFFF"/>
        <w:spacing w:before="100" w:beforeAutospacing="1" w:after="100" w:afterAutospacing="1" w:line="240" w:lineRule="auto"/>
        <w:rPr>
          <w:rFonts w:ascii="Source Sans Pro" w:eastAsia="Times New Roman" w:hAnsi="Source Sans Pro"/>
          <w:color w:val="000000"/>
          <w:szCs w:val="24"/>
        </w:rPr>
      </w:pPr>
      <w:r w:rsidRPr="00C84D85">
        <w:rPr>
          <w:rFonts w:ascii="Source Sans Pro" w:eastAsia="Times New Roman" w:hAnsi="Source Sans Pro"/>
          <w:color w:val="000000"/>
          <w:szCs w:val="24"/>
        </w:rPr>
        <w:t xml:space="preserve">   </w:t>
      </w:r>
      <w:r w:rsidRPr="00C84D85">
        <w:rPr>
          <w:rFonts w:ascii="Source Sans Pro" w:eastAsia="Times New Roman" w:hAnsi="Source Sans Pro"/>
          <w:b/>
          <w:bCs/>
          <w:noProof/>
          <w:color w:val="000000"/>
          <w:szCs w:val="24"/>
        </w:rPr>
        <w:drawing>
          <wp:inline distT="0" distB="0" distL="0" distR="0" wp14:anchorId="68409F10" wp14:editId="12230CFF">
            <wp:extent cx="274320" cy="274320"/>
            <wp:effectExtent l="0" t="0" r="0" b="0"/>
            <wp:docPr id="292548285" name="Graphic 292548285" descr="Green Checkmark indicating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51180" name="Graphic 427551180" descr="Green Checkmark indicating policy requiremen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inline>
        </w:drawing>
      </w:r>
      <w:r w:rsidRPr="00962D8D">
        <w:rPr>
          <w:rFonts w:eastAsia="Times New Roman" w:cs="Arial"/>
          <w:szCs w:val="24"/>
        </w:rPr>
        <w:t>Current and future competencies of key positions.</w:t>
      </w:r>
    </w:p>
    <w:p w14:paraId="799FF9AD" w14:textId="2795920F" w:rsidR="000F3C4E" w:rsidRPr="00BD0E54" w:rsidRDefault="000F3C4E" w:rsidP="00BD0E54">
      <w:pPr>
        <w:spacing w:before="120" w:after="240" w:line="240" w:lineRule="auto"/>
        <w:rPr>
          <w:rFonts w:cstheme="minorBidi"/>
          <w:iCs/>
          <w:color w:val="595959"/>
          <w:kern w:val="0"/>
          <w:szCs w:val="24"/>
          <w14:ligatures w14:val="none"/>
        </w:rPr>
      </w:pPr>
      <w:r w:rsidRPr="00C84D85">
        <w:rPr>
          <w:rFonts w:cstheme="minorBidi"/>
          <w:iCs/>
          <w:color w:val="595959"/>
          <w:kern w:val="0"/>
          <w:szCs w:val="24"/>
          <w14:ligatures w14:val="none"/>
        </w:rPr>
        <w:t>Indicate the competencies identified as the most critical for success in the key positions.</w:t>
      </w:r>
    </w:p>
    <w:p w14:paraId="093A69C5" w14:textId="77777777" w:rsidR="000F3C4E" w:rsidRPr="00FB7336" w:rsidRDefault="000F3C4E" w:rsidP="000F3C4E">
      <w:pPr>
        <w:rPr>
          <w:color w:val="595959"/>
        </w:rPr>
      </w:pPr>
      <w:r w:rsidRPr="00FB7336">
        <w:rPr>
          <w:color w:val="595959"/>
        </w:rPr>
        <w:t>The following competency models are available for your reference and/or adoption:</w:t>
      </w:r>
    </w:p>
    <w:p w14:paraId="20F8713A" w14:textId="77777777" w:rsidR="000F3C4E" w:rsidRDefault="000F3C4E" w:rsidP="000F3C4E">
      <w:pPr>
        <w:pStyle w:val="ListParagraph"/>
        <w:numPr>
          <w:ilvl w:val="0"/>
          <w:numId w:val="28"/>
        </w:numPr>
      </w:pPr>
      <w:hyperlink r:id="rId20" w:history="1">
        <w:r w:rsidRPr="000C4C28">
          <w:rPr>
            <w:rStyle w:val="Hyperlink"/>
          </w:rPr>
          <w:t>CalHR Core Competency Model</w:t>
        </w:r>
      </w:hyperlink>
    </w:p>
    <w:p w14:paraId="0B53AF12" w14:textId="5B321838" w:rsidR="0037048E" w:rsidRPr="00F607AC" w:rsidRDefault="000F3C4E" w:rsidP="0037048E">
      <w:pPr>
        <w:pStyle w:val="ListParagraph"/>
        <w:numPr>
          <w:ilvl w:val="0"/>
          <w:numId w:val="28"/>
        </w:numPr>
        <w:rPr>
          <w:rStyle w:val="Hyperlink"/>
          <w:color w:val="767171" w:themeColor="background2" w:themeShade="80"/>
          <w:u w:val="none"/>
        </w:rPr>
      </w:pPr>
      <w:hyperlink r:id="rId21" w:history="1">
        <w:r w:rsidRPr="000C4C28">
          <w:rPr>
            <w:rStyle w:val="Hyperlink"/>
          </w:rPr>
          <w:t>CalHR Leadership Competency Model</w:t>
        </w:r>
      </w:hyperlink>
    </w:p>
    <w:p w14:paraId="1C783714" w14:textId="77777777" w:rsidR="00BD0E54" w:rsidRDefault="00BD0E54" w:rsidP="001C1D5A"/>
    <w:p w14:paraId="3FD63FA3" w14:textId="77777777" w:rsidR="00810B65" w:rsidRPr="0037048E" w:rsidRDefault="00810B65" w:rsidP="001C1D5A"/>
    <w:p w14:paraId="1E7F5363" w14:textId="553AF3F5" w:rsidR="00F54BBF" w:rsidRPr="00F708DE" w:rsidRDefault="00F54BBF" w:rsidP="000016F5">
      <w:pPr>
        <w:pStyle w:val="Heading2"/>
        <w:rPr>
          <w:rStyle w:val="SubtleEmphasis"/>
          <w:sz w:val="24"/>
        </w:rPr>
      </w:pPr>
      <w:bookmarkStart w:id="30" w:name="_Toc181092234"/>
      <w:r>
        <w:lastRenderedPageBreak/>
        <w:t>Entrance, Sta</w:t>
      </w:r>
      <w:r w:rsidR="00627614">
        <w:t>y</w:t>
      </w:r>
      <w:r>
        <w:t>, and Exit Survey Results</w:t>
      </w:r>
      <w:bookmarkEnd w:id="30"/>
    </w:p>
    <w:p w14:paraId="0B04298F" w14:textId="77777777" w:rsidR="00D86CDD" w:rsidRPr="00FB7336" w:rsidRDefault="00D86CDD" w:rsidP="00D86CDD">
      <w:pPr>
        <w:rPr>
          <w:rStyle w:val="SubtleEmphasis"/>
          <w:i/>
          <w:iCs w:val="0"/>
          <w:color w:val="595959"/>
          <w:sz w:val="24"/>
          <w:szCs w:val="24"/>
        </w:rPr>
      </w:pPr>
      <w:r w:rsidRPr="00FB7336">
        <w:rPr>
          <w:rStyle w:val="SubtleEmphasis"/>
          <w:i/>
          <w:iCs w:val="0"/>
          <w:color w:val="595959"/>
          <w:sz w:val="24"/>
          <w:szCs w:val="24"/>
        </w:rPr>
        <w:t xml:space="preserve">Summarize employee preferences, experiences, and perceptions, as illustrated by your organization’s new employee survey, stay survey, exit survey, and/or other employee satisfaction and engagement measures. Include an Appendix of additional measures if you have this information available. </w:t>
      </w:r>
    </w:p>
    <w:p w14:paraId="4BD52B39" w14:textId="1C2EDF24" w:rsidR="003D0FDD" w:rsidRPr="00C95C6B" w:rsidRDefault="003D0FDD" w:rsidP="00C95C6B">
      <w:pPr>
        <w:pStyle w:val="Heading1"/>
        <w:rPr>
          <w:rStyle w:val="SubtleEmphasis"/>
          <w:i/>
          <w:iCs w:val="0"/>
          <w:color w:val="17406D"/>
          <w:sz w:val="32"/>
        </w:rPr>
      </w:pPr>
      <w:bookmarkStart w:id="31" w:name="_Toc181092235"/>
      <w:r w:rsidRPr="00C95C6B">
        <w:rPr>
          <w:rStyle w:val="SubtleEmphasis"/>
          <w:i/>
          <w:iCs w:val="0"/>
          <w:color w:val="17406D"/>
          <w:sz w:val="32"/>
        </w:rPr>
        <w:t xml:space="preserve">Workforce </w:t>
      </w:r>
      <w:r w:rsidR="00D62B47">
        <w:rPr>
          <w:rStyle w:val="SubtleEmphasis"/>
          <w:i/>
          <w:iCs w:val="0"/>
          <w:color w:val="17406D"/>
          <w:sz w:val="32"/>
        </w:rPr>
        <w:t>and Succe</w:t>
      </w:r>
      <w:r w:rsidR="007664D2">
        <w:rPr>
          <w:rStyle w:val="SubtleEmphasis"/>
          <w:i/>
          <w:iCs w:val="0"/>
          <w:color w:val="17406D"/>
          <w:sz w:val="32"/>
        </w:rPr>
        <w:t xml:space="preserve">ssion Management </w:t>
      </w:r>
      <w:r w:rsidRPr="00C95C6B">
        <w:rPr>
          <w:rStyle w:val="SubtleEmphasis"/>
          <w:i/>
          <w:iCs w:val="0"/>
          <w:color w:val="17406D"/>
          <w:sz w:val="32"/>
        </w:rPr>
        <w:t>Gap Analysis</w:t>
      </w:r>
      <w:bookmarkEnd w:id="31"/>
      <w:r w:rsidR="006251F0">
        <w:rPr>
          <w:rStyle w:val="SubtleEmphasis"/>
          <w:i/>
          <w:iCs w:val="0"/>
          <w:color w:val="17406D"/>
          <w:sz w:val="32"/>
        </w:rPr>
        <w:t xml:space="preserve"> </w:t>
      </w:r>
    </w:p>
    <w:p w14:paraId="5B9D6E92" w14:textId="3942D852" w:rsidR="006251F0" w:rsidRPr="00916F5D" w:rsidRDefault="00223CD2" w:rsidP="005A35F5">
      <w:pPr>
        <w:rPr>
          <w:color w:val="595959" w:themeColor="text1" w:themeTint="A6"/>
        </w:rPr>
      </w:pPr>
      <w:r w:rsidRPr="00916F5D">
        <w:rPr>
          <w:b/>
          <w:bCs/>
          <w:noProof/>
          <w:color w:val="404040" w:themeColor="text1" w:themeTint="BF"/>
        </w:rPr>
        <w:drawing>
          <wp:inline distT="0" distB="0" distL="0" distR="0" wp14:anchorId="4F48C46F" wp14:editId="06B6C31C">
            <wp:extent cx="274320" cy="274320"/>
            <wp:effectExtent l="0" t="0" r="0" b="0"/>
            <wp:docPr id="783392784" name="Graphic 783392784" descr="Green 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392784" name="Graphic 783392784" descr="Green checkmark to indicate policy requiremen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inline>
        </w:drawing>
      </w:r>
      <w:r w:rsidR="00CB6EE6" w:rsidRPr="00916F5D">
        <w:rPr>
          <w:color w:val="404040" w:themeColor="text1" w:themeTint="BF"/>
        </w:rPr>
        <w:t xml:space="preserve"> </w:t>
      </w:r>
      <w:r w:rsidR="00CB6EE6" w:rsidRPr="00916F5D">
        <w:rPr>
          <w:color w:val="595959" w:themeColor="text1" w:themeTint="A6"/>
        </w:rPr>
        <w:t>Identification of current and future gaps between the staff and competencies that exist (supply), and the staff and competencies needed (demand), and how each gap was determined and strategies to address the gaps identified.</w:t>
      </w:r>
    </w:p>
    <w:p w14:paraId="2D15F85C" w14:textId="4ACF1224" w:rsidR="005A35F5" w:rsidRPr="005A35F5" w:rsidRDefault="005A35F5" w:rsidP="005A35F5">
      <w:r w:rsidRPr="00916F5D">
        <w:rPr>
          <w:color w:val="595959" w:themeColor="text1" w:themeTint="A6"/>
        </w:rPr>
        <w:t>In each Gaps and Risks section below, identify your workforce gaps or challenges based on results of your organization’s current Workforce Overview and supply compared to current and projected needs.</w:t>
      </w:r>
      <w:r w:rsidR="00BF5229" w:rsidRPr="00916F5D">
        <w:rPr>
          <w:color w:val="595959" w:themeColor="text1" w:themeTint="A6"/>
        </w:rPr>
        <w:t xml:space="preserve"> Include any </w:t>
      </w:r>
      <w:r w:rsidR="00303FED" w:rsidRPr="00916F5D">
        <w:rPr>
          <w:color w:val="595959" w:themeColor="text1" w:themeTint="A6"/>
        </w:rPr>
        <w:t>workforce planning related risk controls</w:t>
      </w:r>
      <w:r w:rsidR="00FF4C3E" w:rsidRPr="00916F5D">
        <w:rPr>
          <w:color w:val="595959" w:themeColor="text1" w:themeTint="A6"/>
        </w:rPr>
        <w:t xml:space="preserve"> noted in the SLAA report and any </w:t>
      </w:r>
      <w:r w:rsidR="00A47488" w:rsidRPr="00916F5D">
        <w:rPr>
          <w:color w:val="595959" w:themeColor="text1" w:themeTint="A6"/>
        </w:rPr>
        <w:t>classifications</w:t>
      </w:r>
      <w:r w:rsidR="002B4D43" w:rsidRPr="00916F5D">
        <w:rPr>
          <w:color w:val="595959" w:themeColor="text1" w:themeTint="A6"/>
        </w:rPr>
        <w:t xml:space="preserve"> with</w:t>
      </w:r>
      <w:r w:rsidR="00FF4C3E" w:rsidRPr="00916F5D">
        <w:rPr>
          <w:color w:val="595959" w:themeColor="text1" w:themeTint="A6"/>
        </w:rPr>
        <w:t xml:space="preserve"> significant underutilization as indicated in the </w:t>
      </w:r>
      <w:hyperlink r:id="rId22" w:tooltip="Annual Workforce Analysis" w:history="1">
        <w:r w:rsidR="00FF4C3E" w:rsidRPr="008E34C9">
          <w:rPr>
            <w:rStyle w:val="Hyperlink"/>
          </w:rPr>
          <w:t xml:space="preserve">Annual Workforce </w:t>
        </w:r>
        <w:r w:rsidR="00603CE8" w:rsidRPr="008E34C9">
          <w:rPr>
            <w:rStyle w:val="Hyperlink"/>
          </w:rPr>
          <w:t>Analysis</w:t>
        </w:r>
        <w:r w:rsidR="00FF4C3E" w:rsidRPr="008E34C9">
          <w:rPr>
            <w:rStyle w:val="Hyperlink"/>
          </w:rPr>
          <w:t>.</w:t>
        </w:r>
      </w:hyperlink>
    </w:p>
    <w:p w14:paraId="3EE5BD49" w14:textId="77777777" w:rsidR="005A35F5" w:rsidRDefault="005A35F5" w:rsidP="005A35F5">
      <w:pPr>
        <w:spacing w:after="240" w:line="240" w:lineRule="auto"/>
        <w:rPr>
          <w:rFonts w:eastAsia="PMingLiU" w:cs="Arial"/>
          <w:iCs/>
          <w:color w:val="5A5A5A"/>
          <w:kern w:val="0"/>
          <w:szCs w:val="24"/>
          <w14:ligatures w14:val="none"/>
        </w:rPr>
      </w:pPr>
      <w:r w:rsidRPr="00FB7336">
        <w:rPr>
          <w:color w:val="595959"/>
        </w:rPr>
        <w:t xml:space="preserve">For detailed guidance on performing a workforce gap analysis refer to </w:t>
      </w:r>
      <w:hyperlink r:id="rId23" w:history="1">
        <w:r w:rsidRPr="005A35F5">
          <w:rPr>
            <w:rFonts w:eastAsia="PMingLiU" w:cs="Arial"/>
            <w:color w:val="0000FF"/>
            <w:kern w:val="0"/>
            <w:szCs w:val="24"/>
            <w:u w:val="single"/>
            <w14:ligatures w14:val="none"/>
          </w:rPr>
          <w:t>Phase 2 of the State of California Workforce Planning Model</w:t>
        </w:r>
      </w:hyperlink>
      <w:r w:rsidRPr="005A35F5">
        <w:rPr>
          <w:rFonts w:eastAsia="PMingLiU" w:cs="Arial"/>
          <w:iCs/>
          <w:color w:val="5A5A5A"/>
          <w:kern w:val="0"/>
          <w:szCs w:val="24"/>
          <w14:ligatures w14:val="none"/>
        </w:rPr>
        <w:t>.</w:t>
      </w:r>
    </w:p>
    <w:p w14:paraId="0E9B6786" w14:textId="26C16233" w:rsidR="005A35F5" w:rsidRPr="00FB7336" w:rsidRDefault="005A35F5" w:rsidP="005A35F5">
      <w:pPr>
        <w:rPr>
          <w:color w:val="595959"/>
        </w:rPr>
      </w:pPr>
      <w:r w:rsidRPr="00FB7336">
        <w:rPr>
          <w:color w:val="595959"/>
        </w:rPr>
        <w:t>Include the following in each Gaps and Risks section below:</w:t>
      </w:r>
    </w:p>
    <w:p w14:paraId="7ADF3686" w14:textId="74511A6E" w:rsidR="005A35F5" w:rsidRPr="00810B65" w:rsidRDefault="005A35F5" w:rsidP="00F3746C">
      <w:pPr>
        <w:pStyle w:val="ListParagraph"/>
      </w:pPr>
      <w:r w:rsidRPr="00810B65">
        <w:t>Describe the gap(s) or challenge(s)</w:t>
      </w:r>
      <w:r w:rsidR="7ADAB22F" w:rsidRPr="00810B65">
        <w:t>.</w:t>
      </w:r>
    </w:p>
    <w:p w14:paraId="603BB162" w14:textId="0A334354" w:rsidR="005A35F5" w:rsidRPr="00810B65" w:rsidRDefault="005A35F5" w:rsidP="00F3746C">
      <w:pPr>
        <w:pStyle w:val="ListParagraph"/>
      </w:pPr>
      <w:r w:rsidRPr="00810B65">
        <w:t>Indicate what measure(s)/factor(s) were collected and analyzed to assist in revealing the gap(s) or challenge(s), either from specific areas of the Workforce Overview section or other methods of collecting data such as facilitated intake sessions with leadership</w:t>
      </w:r>
      <w:r w:rsidR="73293CED" w:rsidRPr="00810B65">
        <w:t>.</w:t>
      </w:r>
    </w:p>
    <w:p w14:paraId="6D10DC6F" w14:textId="38E68B43" w:rsidR="005A35F5" w:rsidRPr="00810B65" w:rsidRDefault="005A35F5" w:rsidP="00F3746C">
      <w:pPr>
        <w:pStyle w:val="ListParagraph"/>
      </w:pPr>
      <w:r w:rsidRPr="00810B65">
        <w:t>Describe the risk to the organization if the gap or challenge is not addressed</w:t>
      </w:r>
      <w:r w:rsidR="00303FED" w:rsidRPr="00810B65">
        <w:t>.</w:t>
      </w:r>
    </w:p>
    <w:p w14:paraId="0FAE7001" w14:textId="556D5135" w:rsidR="005A35F5" w:rsidRPr="00810B65" w:rsidRDefault="005A35F5" w:rsidP="00F3746C">
      <w:pPr>
        <w:pStyle w:val="ListParagraph"/>
      </w:pPr>
      <w:r w:rsidRPr="00810B65">
        <w:t>Include which division/program areas, classification/leadership levels and/or occupational series will be prioritized based on greatest risk to the organization</w:t>
      </w:r>
      <w:r w:rsidR="005D02EE" w:rsidRPr="00810B65">
        <w:t>.</w:t>
      </w:r>
    </w:p>
    <w:p w14:paraId="3094C054" w14:textId="77777777" w:rsidR="00B73787" w:rsidRPr="005767C3" w:rsidRDefault="00B73787" w:rsidP="00B73787">
      <w:pPr>
        <w:ind w:left="360"/>
        <w:rPr>
          <w:rFonts w:ascii="Source Sans Pro" w:hAnsi="Source Sans Pro"/>
        </w:rPr>
      </w:pPr>
      <w:r w:rsidRPr="00B752B8">
        <w:rPr>
          <w:rFonts w:ascii="Source Sans Pro" w:hAnsi="Source Sans Pro"/>
          <w:b/>
          <w:bCs/>
          <w:noProof/>
          <w:color w:val="000000"/>
        </w:rPr>
        <w:drawing>
          <wp:inline distT="0" distB="0" distL="0" distR="0" wp14:anchorId="70B0E2A9" wp14:editId="4CF45193">
            <wp:extent cx="274320" cy="274320"/>
            <wp:effectExtent l="0" t="0" r="0" b="0"/>
            <wp:docPr id="154309949" name="Graphic 154309949" descr="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57172" name="Graphic 262857172" descr="checkmark to indicate policy requiremen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inline>
        </w:drawing>
      </w:r>
      <w:r w:rsidRPr="005767C3">
        <w:t>Identification of current and future gaps between the pipeline’s existing competencies (supply) and the competencies needed (demand) to perform duties of key positions, and targeted strategies for addressing the pipeline’s competency gaps.</w:t>
      </w:r>
    </w:p>
    <w:p w14:paraId="55A3318D" w14:textId="5ADB47C2" w:rsidR="00B73787" w:rsidRPr="005767C3" w:rsidRDefault="00B73787" w:rsidP="00B73787">
      <w:pPr>
        <w:ind w:left="360"/>
      </w:pPr>
      <w:r w:rsidRPr="005767C3">
        <w:t>Discuss the methodology used to determine the current and future gaps between the competencies needed for success in key positions and the candidate pool’s existing competencies.</w:t>
      </w:r>
    </w:p>
    <w:p w14:paraId="03CBD951" w14:textId="771ED7EE" w:rsidR="0063553A" w:rsidRPr="005767C3" w:rsidRDefault="00AC3462" w:rsidP="00EB6A78">
      <w:r w:rsidRPr="005767C3">
        <w:lastRenderedPageBreak/>
        <w:t>Display the results of the competency gap analysis.</w:t>
      </w:r>
    </w:p>
    <w:p w14:paraId="104A26E1" w14:textId="11FF1C4D" w:rsidR="00000CE2" w:rsidRDefault="00000CE2" w:rsidP="000016F5">
      <w:pPr>
        <w:pStyle w:val="Heading2"/>
      </w:pPr>
      <w:bookmarkStart w:id="32" w:name="_Toc181092236"/>
      <w:r>
        <w:t>Recruitment Gaps and Risks</w:t>
      </w:r>
      <w:bookmarkEnd w:id="32"/>
    </w:p>
    <w:p w14:paraId="6AF91494" w14:textId="107DC99F" w:rsidR="00CE65F6" w:rsidRPr="00FB7336" w:rsidRDefault="00CE65F6" w:rsidP="00CE65F6">
      <w:pPr>
        <w:rPr>
          <w:color w:val="595959"/>
        </w:rPr>
      </w:pPr>
      <w:r w:rsidRPr="00FB7336">
        <w:rPr>
          <w:color w:val="595959"/>
        </w:rPr>
        <w:t>Aim to address challenges</w:t>
      </w:r>
      <w:r w:rsidR="00775ACA" w:rsidRPr="00FB7336">
        <w:rPr>
          <w:color w:val="595959"/>
        </w:rPr>
        <w:t xml:space="preserve">, workforce development risks, and </w:t>
      </w:r>
      <w:r w:rsidR="00E3245A" w:rsidRPr="00FB7336">
        <w:rPr>
          <w:color w:val="595959"/>
        </w:rPr>
        <w:t>classification with</w:t>
      </w:r>
      <w:r w:rsidR="00775ACA" w:rsidRPr="00FB7336">
        <w:rPr>
          <w:color w:val="595959"/>
        </w:rPr>
        <w:t xml:space="preserve"> significant underutilization</w:t>
      </w:r>
      <w:r w:rsidRPr="00FB7336">
        <w:rPr>
          <w:color w:val="595959"/>
        </w:rPr>
        <w:t xml:space="preserve"> revealing how to attract a diverse and competent workforce that may include but is not limited to the following:</w:t>
      </w:r>
    </w:p>
    <w:p w14:paraId="24303092" w14:textId="2C0A86EB" w:rsidR="006B77B5" w:rsidRPr="00FB7336" w:rsidRDefault="00CE65F6" w:rsidP="00F3746C">
      <w:pPr>
        <w:pStyle w:val="ListParagraph"/>
        <w:rPr>
          <w:color w:val="595959"/>
        </w:rPr>
      </w:pPr>
      <w:r w:rsidRPr="00FB7336">
        <w:rPr>
          <w:color w:val="595959"/>
        </w:rPr>
        <w:t>Diversity</w:t>
      </w:r>
      <w:r w:rsidR="0045530C" w:rsidRPr="00FB7336">
        <w:rPr>
          <w:color w:val="595959"/>
        </w:rPr>
        <w:t xml:space="preserve"> (</w:t>
      </w:r>
      <w:r w:rsidR="004A4F54" w:rsidRPr="00FB7336">
        <w:rPr>
          <w:color w:val="595959"/>
        </w:rPr>
        <w:t xml:space="preserve">Include any </w:t>
      </w:r>
      <w:r w:rsidR="000067E5" w:rsidRPr="00FB7336">
        <w:rPr>
          <w:color w:val="595959"/>
        </w:rPr>
        <w:t>classifications with</w:t>
      </w:r>
      <w:r w:rsidR="0045530C" w:rsidRPr="00FB7336">
        <w:rPr>
          <w:color w:val="595959"/>
        </w:rPr>
        <w:t xml:space="preserve"> significant underutilization</w:t>
      </w:r>
      <w:r w:rsidR="00CC2801" w:rsidRPr="00FB7336">
        <w:rPr>
          <w:color w:val="595959"/>
        </w:rPr>
        <w:t>)</w:t>
      </w:r>
    </w:p>
    <w:p w14:paraId="7D01C894" w14:textId="086EF817" w:rsidR="00CE65F6" w:rsidRPr="00FB7336" w:rsidRDefault="00CE65F6" w:rsidP="00F3746C">
      <w:pPr>
        <w:pStyle w:val="ListParagraph"/>
        <w:rPr>
          <w:color w:val="595959"/>
        </w:rPr>
      </w:pPr>
      <w:r w:rsidRPr="00FB7336">
        <w:rPr>
          <w:color w:val="595959"/>
        </w:rPr>
        <w:t>Hiring process (e.g., turnaround time, professional and knowledgeable staff/managers)</w:t>
      </w:r>
    </w:p>
    <w:p w14:paraId="4878D452" w14:textId="1E149CC1" w:rsidR="00CE65F6" w:rsidRPr="00FB7336" w:rsidRDefault="00CE65F6" w:rsidP="00F3746C">
      <w:pPr>
        <w:pStyle w:val="ListParagraph"/>
        <w:rPr>
          <w:color w:val="595959"/>
        </w:rPr>
      </w:pPr>
      <w:r w:rsidRPr="00FB7336">
        <w:rPr>
          <w:color w:val="595959"/>
        </w:rPr>
        <w:t>Recruitment efforts (e.g., how are candidates hearing about your positions, what is attracting them to state service)</w:t>
      </w:r>
    </w:p>
    <w:p w14:paraId="5E761FAF" w14:textId="77777777" w:rsidR="00CE65F6" w:rsidRPr="00FB7336" w:rsidRDefault="00CE65F6" w:rsidP="00F3746C">
      <w:pPr>
        <w:pStyle w:val="ListParagraph"/>
        <w:rPr>
          <w:color w:val="595959"/>
        </w:rPr>
      </w:pPr>
      <w:r w:rsidRPr="00FB7336">
        <w:rPr>
          <w:color w:val="595959"/>
        </w:rPr>
        <w:t>Difficult to recruit classifications</w:t>
      </w:r>
    </w:p>
    <w:p w14:paraId="70F43A99" w14:textId="4128D1D1" w:rsidR="007E39A1" w:rsidRDefault="007E39A1" w:rsidP="000016F5">
      <w:pPr>
        <w:pStyle w:val="Heading2"/>
      </w:pPr>
      <w:bookmarkStart w:id="33" w:name="_Toc181092237"/>
      <w:r>
        <w:t>Retention Gaps and Risks</w:t>
      </w:r>
      <w:bookmarkEnd w:id="33"/>
    </w:p>
    <w:p w14:paraId="1B725CE9" w14:textId="182A5B66" w:rsidR="00C43791" w:rsidRPr="00FB7336" w:rsidRDefault="00C43791" w:rsidP="00BE0347">
      <w:pPr>
        <w:rPr>
          <w:color w:val="595959"/>
        </w:rPr>
      </w:pPr>
      <w:r w:rsidRPr="00FB7336">
        <w:rPr>
          <w:color w:val="595959"/>
        </w:rPr>
        <w:t xml:space="preserve">Aim to address challenges, workforce development risks, and </w:t>
      </w:r>
      <w:r w:rsidR="00EB5600" w:rsidRPr="00FB7336">
        <w:rPr>
          <w:color w:val="595959"/>
        </w:rPr>
        <w:t>classifications with</w:t>
      </w:r>
      <w:r w:rsidRPr="00FB7336">
        <w:rPr>
          <w:color w:val="595959"/>
        </w:rPr>
        <w:t xml:space="preserve"> significant underutilization revealing how to attract a</w:t>
      </w:r>
      <w:r w:rsidR="00303FED" w:rsidRPr="00FB7336">
        <w:rPr>
          <w:color w:val="595959"/>
        </w:rPr>
        <w:t>nd retain a</w:t>
      </w:r>
      <w:r w:rsidRPr="00FB7336">
        <w:rPr>
          <w:color w:val="595959"/>
        </w:rPr>
        <w:t xml:space="preserve"> diverse and competent workforce that may include but is not limited to the following:</w:t>
      </w:r>
    </w:p>
    <w:p w14:paraId="5AC5E11B" w14:textId="283BDBF7" w:rsidR="00B1581F" w:rsidRPr="00FB7336" w:rsidRDefault="00B1581F" w:rsidP="00F3746C">
      <w:pPr>
        <w:pStyle w:val="ListParagraph"/>
        <w:rPr>
          <w:color w:val="595959"/>
        </w:rPr>
      </w:pPr>
      <w:r w:rsidRPr="00FB7336">
        <w:rPr>
          <w:color w:val="595959"/>
        </w:rPr>
        <w:t>Employee engagement (e.g.</w:t>
      </w:r>
      <w:r w:rsidR="0045530C" w:rsidRPr="00FB7336">
        <w:rPr>
          <w:color w:val="595959"/>
        </w:rPr>
        <w:t>,</w:t>
      </w:r>
      <w:r w:rsidRPr="00FB7336">
        <w:rPr>
          <w:color w:val="595959"/>
        </w:rPr>
        <w:t xml:space="preserve"> recognition, satisfaction)</w:t>
      </w:r>
    </w:p>
    <w:p w14:paraId="7459C03E" w14:textId="77777777" w:rsidR="00B1581F" w:rsidRPr="00FB7336" w:rsidRDefault="00B1581F" w:rsidP="00F3746C">
      <w:pPr>
        <w:pStyle w:val="ListParagraph"/>
        <w:rPr>
          <w:color w:val="595959"/>
        </w:rPr>
      </w:pPr>
      <w:r w:rsidRPr="00FB7336">
        <w:rPr>
          <w:color w:val="595959"/>
        </w:rPr>
        <w:t>Opportunities for promotion and career growth</w:t>
      </w:r>
    </w:p>
    <w:p w14:paraId="3230F8E5" w14:textId="77777777" w:rsidR="00B1581F" w:rsidRPr="00FB7336" w:rsidRDefault="00B1581F" w:rsidP="00F3746C">
      <w:pPr>
        <w:pStyle w:val="ListParagraph"/>
        <w:rPr>
          <w:color w:val="595959"/>
        </w:rPr>
      </w:pPr>
      <w:r w:rsidRPr="00FB7336">
        <w:rPr>
          <w:color w:val="595959"/>
        </w:rPr>
        <w:t>Private sector competition</w:t>
      </w:r>
    </w:p>
    <w:p w14:paraId="1BC93219" w14:textId="77777777" w:rsidR="00B1581F" w:rsidRPr="00FB7336" w:rsidRDefault="00B1581F" w:rsidP="00F3746C">
      <w:pPr>
        <w:pStyle w:val="ListParagraph"/>
        <w:rPr>
          <w:color w:val="595959"/>
        </w:rPr>
      </w:pPr>
      <w:r w:rsidRPr="00FB7336">
        <w:rPr>
          <w:color w:val="595959"/>
        </w:rPr>
        <w:t>Outdated class specifications or inaccurate duty statements</w:t>
      </w:r>
    </w:p>
    <w:p w14:paraId="465A9DE7" w14:textId="76258216" w:rsidR="00B1581F" w:rsidRPr="00FB7336" w:rsidRDefault="00BE2339" w:rsidP="00F3746C">
      <w:pPr>
        <w:pStyle w:val="ListParagraph"/>
        <w:rPr>
          <w:color w:val="595959"/>
        </w:rPr>
      </w:pPr>
      <w:r w:rsidRPr="00FB7336">
        <w:rPr>
          <w:color w:val="595959"/>
        </w:rPr>
        <w:t>Retention of diverse candidates (</w:t>
      </w:r>
      <w:r w:rsidR="00564A52" w:rsidRPr="00FB7336">
        <w:rPr>
          <w:color w:val="595959"/>
        </w:rPr>
        <w:t xml:space="preserve">classifications with </w:t>
      </w:r>
      <w:r w:rsidRPr="00FB7336">
        <w:rPr>
          <w:color w:val="595959"/>
        </w:rPr>
        <w:t xml:space="preserve">significant </w:t>
      </w:r>
      <w:r w:rsidR="0045530C" w:rsidRPr="00FB7336">
        <w:rPr>
          <w:color w:val="595959"/>
        </w:rPr>
        <w:t>underutilization</w:t>
      </w:r>
      <w:r w:rsidRPr="00FB7336">
        <w:rPr>
          <w:color w:val="595959"/>
        </w:rPr>
        <w:t>)</w:t>
      </w:r>
    </w:p>
    <w:p w14:paraId="27893C4F" w14:textId="129C714F" w:rsidR="00962BF5" w:rsidRDefault="00962BF5" w:rsidP="000016F5">
      <w:pPr>
        <w:pStyle w:val="Heading2"/>
      </w:pPr>
      <w:bookmarkStart w:id="34" w:name="_Toc181092238"/>
      <w:r>
        <w:t>Knowledge Transfer Gaps and Risks</w:t>
      </w:r>
      <w:bookmarkEnd w:id="34"/>
    </w:p>
    <w:p w14:paraId="2D098D88" w14:textId="77777777" w:rsidR="00704D17" w:rsidRPr="00FB7336" w:rsidRDefault="00704D17" w:rsidP="00704D17">
      <w:pPr>
        <w:rPr>
          <w:color w:val="595959"/>
        </w:rPr>
      </w:pPr>
      <w:r w:rsidRPr="00FB7336">
        <w:rPr>
          <w:color w:val="595959"/>
        </w:rPr>
        <w:t>Aim to address challenges capturing and sharing knowledge that may include but is not limited to the following:</w:t>
      </w:r>
    </w:p>
    <w:p w14:paraId="62876A81" w14:textId="77777777" w:rsidR="00704D17" w:rsidRPr="00FB7336" w:rsidRDefault="00704D17" w:rsidP="00F3746C">
      <w:pPr>
        <w:pStyle w:val="ListParagraph"/>
        <w:numPr>
          <w:ilvl w:val="0"/>
          <w:numId w:val="22"/>
        </w:numPr>
        <w:rPr>
          <w:color w:val="595959"/>
        </w:rPr>
      </w:pPr>
      <w:r w:rsidRPr="00FB7336">
        <w:rPr>
          <w:color w:val="595959"/>
        </w:rPr>
        <w:t>Barriers to knowledge transfer inhibiting the process of sharing (e.g., complexity in communicating highly specialized knowledge, organizational silos, knowledge hoarding, investment in time and effort)</w:t>
      </w:r>
    </w:p>
    <w:p w14:paraId="000DB760" w14:textId="77777777" w:rsidR="00704D17" w:rsidRPr="00FB7336" w:rsidRDefault="00704D17" w:rsidP="00F3746C">
      <w:pPr>
        <w:pStyle w:val="ListParagraph"/>
        <w:numPr>
          <w:ilvl w:val="0"/>
          <w:numId w:val="22"/>
        </w:numPr>
        <w:rPr>
          <w:color w:val="595959"/>
        </w:rPr>
      </w:pPr>
      <w:r w:rsidRPr="00FB7336">
        <w:rPr>
          <w:color w:val="595959"/>
        </w:rPr>
        <w:t>Lack of standardized procedures</w:t>
      </w:r>
    </w:p>
    <w:p w14:paraId="37EF83D3" w14:textId="1B3A7E34" w:rsidR="00930936" w:rsidRPr="001C1D5A" w:rsidRDefault="00704D17" w:rsidP="001C1D5A">
      <w:pPr>
        <w:pStyle w:val="ListParagraph"/>
        <w:numPr>
          <w:ilvl w:val="0"/>
          <w:numId w:val="22"/>
        </w:numPr>
        <w:rPr>
          <w:color w:val="595959"/>
        </w:rPr>
      </w:pPr>
      <w:r w:rsidRPr="00FB7336">
        <w:rPr>
          <w:color w:val="595959"/>
        </w:rPr>
        <w:t>Lack of efficient sharing methods</w:t>
      </w:r>
    </w:p>
    <w:p w14:paraId="7B28F7DC" w14:textId="5C141601" w:rsidR="00C9281D" w:rsidRDefault="00C9281D" w:rsidP="000016F5">
      <w:pPr>
        <w:pStyle w:val="Heading2"/>
      </w:pPr>
      <w:bookmarkStart w:id="35" w:name="_Toc181092239"/>
      <w:r>
        <w:lastRenderedPageBreak/>
        <w:t>Succession Management Gaps and Risks</w:t>
      </w:r>
      <w:bookmarkEnd w:id="35"/>
    </w:p>
    <w:p w14:paraId="46C1AD1E" w14:textId="1CAA2A00" w:rsidR="001806AC" w:rsidRPr="00FB7336" w:rsidRDefault="001806AC" w:rsidP="001806AC">
      <w:pPr>
        <w:rPr>
          <w:color w:val="595959"/>
        </w:rPr>
      </w:pPr>
      <w:r w:rsidRPr="00FB7336">
        <w:rPr>
          <w:color w:val="595959"/>
        </w:rPr>
        <w:t xml:space="preserve">Aim to address challenges in readiness of potential successors into key positions through the transfer of institutional and highly technical knowledge. Describe the ability of your workforce to successfully face potential turnover, </w:t>
      </w:r>
      <w:r w:rsidR="00861323" w:rsidRPr="00FB7336">
        <w:rPr>
          <w:color w:val="595959"/>
        </w:rPr>
        <w:t>restructurings</w:t>
      </w:r>
      <w:r w:rsidRPr="00FB7336">
        <w:rPr>
          <w:color w:val="595959"/>
        </w:rPr>
        <w:t>, and changes in business strategy without interrupting the regular flow of business. Factors effecting bench strength to consider may include but is not limited to the following:</w:t>
      </w:r>
    </w:p>
    <w:p w14:paraId="0F1B3676" w14:textId="0B75BFB3" w:rsidR="001806AC" w:rsidRPr="00FB7336" w:rsidRDefault="001806AC" w:rsidP="00F3746C">
      <w:pPr>
        <w:pStyle w:val="ListParagraph"/>
        <w:numPr>
          <w:ilvl w:val="0"/>
          <w:numId w:val="23"/>
        </w:numPr>
        <w:rPr>
          <w:color w:val="595959"/>
        </w:rPr>
      </w:pPr>
      <w:r w:rsidRPr="00FB7336">
        <w:rPr>
          <w:color w:val="595959"/>
        </w:rPr>
        <w:t xml:space="preserve">Readiness - transferring of critical knowledge and developing competencies necessary to perform in key </w:t>
      </w:r>
      <w:r w:rsidR="001C6EAC" w:rsidRPr="00FB7336">
        <w:rPr>
          <w:color w:val="595959"/>
        </w:rPr>
        <w:t>positions</w:t>
      </w:r>
    </w:p>
    <w:p w14:paraId="22050930" w14:textId="77777777" w:rsidR="001806AC" w:rsidRPr="00FB7336" w:rsidRDefault="001806AC" w:rsidP="00F3746C">
      <w:pPr>
        <w:pStyle w:val="ListParagraph"/>
        <w:numPr>
          <w:ilvl w:val="0"/>
          <w:numId w:val="23"/>
        </w:numPr>
        <w:rPr>
          <w:color w:val="595959"/>
        </w:rPr>
      </w:pPr>
      <w:r w:rsidRPr="00FB7336">
        <w:rPr>
          <w:color w:val="595959"/>
        </w:rPr>
        <w:t>Separation trends</w:t>
      </w:r>
    </w:p>
    <w:p w14:paraId="363E3262" w14:textId="77777777" w:rsidR="001806AC" w:rsidRPr="00FB7336" w:rsidRDefault="001806AC" w:rsidP="00F3746C">
      <w:pPr>
        <w:pStyle w:val="ListParagraph"/>
        <w:numPr>
          <w:ilvl w:val="0"/>
          <w:numId w:val="23"/>
        </w:numPr>
        <w:rPr>
          <w:color w:val="595959"/>
        </w:rPr>
      </w:pPr>
      <w:r w:rsidRPr="00FB7336">
        <w:rPr>
          <w:color w:val="595959"/>
        </w:rPr>
        <w:t>Retirement eligibility of current employees</w:t>
      </w:r>
    </w:p>
    <w:p w14:paraId="0B1F9912" w14:textId="77777777" w:rsidR="001806AC" w:rsidRPr="00FB7336" w:rsidRDefault="001806AC" w:rsidP="00F3746C">
      <w:pPr>
        <w:pStyle w:val="ListParagraph"/>
        <w:numPr>
          <w:ilvl w:val="0"/>
          <w:numId w:val="23"/>
        </w:numPr>
        <w:rPr>
          <w:color w:val="595959"/>
        </w:rPr>
      </w:pPr>
      <w:r w:rsidRPr="00FB7336">
        <w:rPr>
          <w:color w:val="595959"/>
        </w:rPr>
        <w:t>Vacancy rates</w:t>
      </w:r>
    </w:p>
    <w:p w14:paraId="563FF53F" w14:textId="77777777" w:rsidR="001806AC" w:rsidRPr="00FB7336" w:rsidRDefault="001806AC" w:rsidP="00F3746C">
      <w:pPr>
        <w:pStyle w:val="ListParagraph"/>
        <w:numPr>
          <w:ilvl w:val="0"/>
          <w:numId w:val="23"/>
        </w:numPr>
        <w:rPr>
          <w:color w:val="595959"/>
        </w:rPr>
      </w:pPr>
      <w:r w:rsidRPr="00FB7336">
        <w:rPr>
          <w:color w:val="595959"/>
        </w:rPr>
        <w:t>Organization size</w:t>
      </w:r>
    </w:p>
    <w:p w14:paraId="4429534B" w14:textId="55E7D98A" w:rsidR="001C6EAC" w:rsidRPr="00C95C6B" w:rsidRDefault="001C6EAC" w:rsidP="00C95C6B">
      <w:pPr>
        <w:pStyle w:val="Heading1"/>
      </w:pPr>
      <w:bookmarkStart w:id="36" w:name="_Ref152160548"/>
      <w:bookmarkStart w:id="37" w:name="_Toc181092240"/>
      <w:r w:rsidRPr="00C95C6B">
        <w:t xml:space="preserve">Workforce </w:t>
      </w:r>
      <w:r w:rsidR="007664D2">
        <w:t>and Succession Management</w:t>
      </w:r>
      <w:r w:rsidRPr="00C95C6B">
        <w:t xml:space="preserve"> </w:t>
      </w:r>
      <w:r w:rsidR="003543C7">
        <w:t>Strategies</w:t>
      </w:r>
      <w:bookmarkEnd w:id="36"/>
      <w:bookmarkEnd w:id="37"/>
      <w:r w:rsidR="00727F1E" w:rsidRPr="00C95C6B">
        <w:t xml:space="preserve"> </w:t>
      </w:r>
    </w:p>
    <w:p w14:paraId="1C762676" w14:textId="0D3B303A" w:rsidR="00060D74" w:rsidRPr="00810B65" w:rsidRDefault="00223CD2" w:rsidP="00060D74">
      <w:pPr>
        <w:shd w:val="clear" w:color="auto" w:fill="FFFFFF"/>
        <w:spacing w:before="100" w:beforeAutospacing="1" w:after="100" w:afterAutospacing="1" w:line="240" w:lineRule="auto"/>
        <w:rPr>
          <w:rFonts w:ascii="Source Sans Pro" w:eastAsia="Times New Roman" w:hAnsi="Source Sans Pro"/>
          <w:szCs w:val="24"/>
        </w:rPr>
      </w:pPr>
      <w:r w:rsidRPr="00DE17E7">
        <w:rPr>
          <w:b/>
          <w:bCs/>
          <w:noProof/>
        </w:rPr>
        <w:drawing>
          <wp:inline distT="0" distB="0" distL="0" distR="0" wp14:anchorId="3DBF3B9E" wp14:editId="24ED84C3">
            <wp:extent cx="274320" cy="274320"/>
            <wp:effectExtent l="0" t="0" r="0" b="0"/>
            <wp:docPr id="1348873721" name="Graphic 1348873721" descr="Green 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873721" name="Graphic 1348873721" descr="Green checkmark to indicate policy requiremen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inline>
        </w:drawing>
      </w:r>
      <w:r w:rsidR="00060D74" w:rsidRPr="00060D74">
        <w:rPr>
          <w:rFonts w:ascii="Source Sans Pro" w:eastAsia="Times New Roman" w:hAnsi="Source Sans Pro"/>
          <w:color w:val="000000"/>
          <w:szCs w:val="24"/>
        </w:rPr>
        <w:t xml:space="preserve"> </w:t>
      </w:r>
      <w:r w:rsidR="00F00ABE" w:rsidRPr="00810B65">
        <w:rPr>
          <w:rStyle w:val="SubtleEmphasis"/>
          <w:i/>
          <w:iCs w:val="0"/>
          <w:color w:val="767171" w:themeColor="background2" w:themeShade="80"/>
          <w:sz w:val="24"/>
        </w:rPr>
        <w:t>Implementation of an</w:t>
      </w:r>
      <w:r w:rsidR="00060D74" w:rsidRPr="00810B65">
        <w:rPr>
          <w:rStyle w:val="SubtleEmphasis"/>
          <w:i/>
          <w:iCs w:val="0"/>
          <w:color w:val="767171" w:themeColor="background2" w:themeShade="80"/>
          <w:sz w:val="24"/>
        </w:rPr>
        <w:t xml:space="preserve"> action plan with solutions for addressing current and future workforce gaps that includes the following:</w:t>
      </w:r>
    </w:p>
    <w:p w14:paraId="7BAE4565" w14:textId="77777777" w:rsidR="00060D74" w:rsidRPr="00810B65" w:rsidRDefault="00060D74" w:rsidP="00887265">
      <w:pPr>
        <w:pStyle w:val="ListParagraph"/>
        <w:numPr>
          <w:ilvl w:val="0"/>
          <w:numId w:val="23"/>
        </w:numPr>
        <w:spacing w:before="0" w:after="0"/>
      </w:pPr>
      <w:bookmarkStart w:id="38" w:name="_Hlk152163686"/>
      <w:r w:rsidRPr="00810B65">
        <w:t>Strategy description</w:t>
      </w:r>
    </w:p>
    <w:p w14:paraId="67A92D4C" w14:textId="77777777" w:rsidR="00060D74" w:rsidRPr="00810B65" w:rsidRDefault="00060D74" w:rsidP="00887265">
      <w:pPr>
        <w:pStyle w:val="ListParagraph"/>
        <w:numPr>
          <w:ilvl w:val="0"/>
          <w:numId w:val="23"/>
        </w:numPr>
        <w:spacing w:before="0" w:after="0"/>
      </w:pPr>
      <w:r w:rsidRPr="00810B65">
        <w:t>Alignment with strategic, WFA, and any Underutilization Plan goals</w:t>
      </w:r>
    </w:p>
    <w:p w14:paraId="603BB551" w14:textId="77777777" w:rsidR="00060D74" w:rsidRPr="00810B65" w:rsidRDefault="00060D74" w:rsidP="00887265">
      <w:pPr>
        <w:pStyle w:val="ListParagraph"/>
        <w:numPr>
          <w:ilvl w:val="0"/>
          <w:numId w:val="23"/>
        </w:numPr>
        <w:spacing w:before="0" w:after="0"/>
      </w:pPr>
      <w:r w:rsidRPr="00810B65">
        <w:t>Timeline for implementation</w:t>
      </w:r>
    </w:p>
    <w:p w14:paraId="6DA7D62A" w14:textId="77777777" w:rsidR="00060D74" w:rsidRPr="00810B65" w:rsidRDefault="00060D74" w:rsidP="00887265">
      <w:pPr>
        <w:pStyle w:val="ListParagraph"/>
        <w:numPr>
          <w:ilvl w:val="0"/>
          <w:numId w:val="23"/>
        </w:numPr>
        <w:spacing w:before="0" w:after="0"/>
      </w:pPr>
      <w:r w:rsidRPr="00810B65">
        <w:t>Key Performance indicators</w:t>
      </w:r>
    </w:p>
    <w:p w14:paraId="5ACFFF1E" w14:textId="77777777" w:rsidR="00060D74" w:rsidRPr="00810B65" w:rsidRDefault="00060D74" w:rsidP="00887265">
      <w:pPr>
        <w:pStyle w:val="ListParagraph"/>
        <w:numPr>
          <w:ilvl w:val="0"/>
          <w:numId w:val="23"/>
        </w:numPr>
        <w:spacing w:before="0" w:after="0"/>
      </w:pPr>
      <w:r w:rsidRPr="00810B65">
        <w:t>Success Criteria</w:t>
      </w:r>
    </w:p>
    <w:bookmarkEnd w:id="38"/>
    <w:p w14:paraId="1AD4F99A" w14:textId="6F9AFF19" w:rsidR="00156080" w:rsidRPr="00810B65" w:rsidRDefault="00156080" w:rsidP="00156080">
      <w:pPr>
        <w:rPr>
          <w:rStyle w:val="SubtleEmphasis"/>
          <w:i/>
          <w:iCs w:val="0"/>
          <w:color w:val="767171" w:themeColor="background2" w:themeShade="80"/>
          <w:sz w:val="24"/>
          <w:szCs w:val="24"/>
        </w:rPr>
      </w:pPr>
      <w:r w:rsidRPr="00810B65">
        <w:rPr>
          <w:rStyle w:val="SubtleEmphasis"/>
          <w:i/>
          <w:iCs w:val="0"/>
          <w:color w:val="767171" w:themeColor="background2" w:themeShade="80"/>
          <w:sz w:val="24"/>
          <w:szCs w:val="24"/>
        </w:rPr>
        <w:t xml:space="preserve">Based on the </w:t>
      </w:r>
      <w:r w:rsidR="00F00ABE" w:rsidRPr="00810B65">
        <w:rPr>
          <w:rStyle w:val="SubtleEmphasis"/>
          <w:i/>
          <w:iCs w:val="0"/>
          <w:color w:val="767171" w:themeColor="background2" w:themeShade="80"/>
          <w:sz w:val="24"/>
          <w:szCs w:val="24"/>
        </w:rPr>
        <w:t>results</w:t>
      </w:r>
      <w:r w:rsidRPr="00810B65">
        <w:rPr>
          <w:rStyle w:val="SubtleEmphasis"/>
          <w:i/>
          <w:iCs w:val="0"/>
          <w:color w:val="767171" w:themeColor="background2" w:themeShade="80"/>
          <w:sz w:val="24"/>
          <w:szCs w:val="24"/>
        </w:rPr>
        <w:t xml:space="preserve"> from the Workforce Gap Analysis section and subsequent risks, identify the workforce planning </w:t>
      </w:r>
      <w:r w:rsidR="003543C7" w:rsidRPr="00810B65">
        <w:rPr>
          <w:rStyle w:val="SubtleEmphasis"/>
          <w:i/>
          <w:iCs w:val="0"/>
          <w:color w:val="767171" w:themeColor="background2" w:themeShade="80"/>
          <w:sz w:val="24"/>
          <w:szCs w:val="24"/>
        </w:rPr>
        <w:t>strategies</w:t>
      </w:r>
      <w:r w:rsidRPr="00810B65">
        <w:rPr>
          <w:rStyle w:val="SubtleEmphasis"/>
          <w:i/>
          <w:iCs w:val="0"/>
          <w:color w:val="767171" w:themeColor="background2" w:themeShade="80"/>
          <w:sz w:val="24"/>
          <w:szCs w:val="24"/>
        </w:rPr>
        <w:t xml:space="preserve"> that will be implemented or </w:t>
      </w:r>
      <w:r w:rsidR="0056733F" w:rsidRPr="00810B65">
        <w:rPr>
          <w:rStyle w:val="SubtleEmphasis"/>
          <w:i/>
          <w:iCs w:val="0"/>
          <w:color w:val="767171" w:themeColor="background2" w:themeShade="80"/>
          <w:sz w:val="24"/>
          <w:szCs w:val="24"/>
        </w:rPr>
        <w:t>improved</w:t>
      </w:r>
      <w:r w:rsidRPr="00810B65">
        <w:rPr>
          <w:rStyle w:val="SubtleEmphasis"/>
          <w:i/>
          <w:iCs w:val="0"/>
          <w:color w:val="767171" w:themeColor="background2" w:themeShade="80"/>
          <w:sz w:val="24"/>
          <w:szCs w:val="24"/>
        </w:rPr>
        <w:t xml:space="preserve"> </w:t>
      </w:r>
      <w:r w:rsidR="0056733F" w:rsidRPr="00810B65">
        <w:rPr>
          <w:rStyle w:val="SubtleEmphasis"/>
          <w:i/>
          <w:iCs w:val="0"/>
          <w:color w:val="767171" w:themeColor="background2" w:themeShade="80"/>
          <w:sz w:val="24"/>
          <w:szCs w:val="24"/>
        </w:rPr>
        <w:t xml:space="preserve">upon </w:t>
      </w:r>
      <w:r w:rsidRPr="00810B65">
        <w:rPr>
          <w:rStyle w:val="SubtleEmphasis"/>
          <w:i/>
          <w:iCs w:val="0"/>
          <w:color w:val="767171" w:themeColor="background2" w:themeShade="80"/>
          <w:sz w:val="24"/>
          <w:szCs w:val="24"/>
        </w:rPr>
        <w:t xml:space="preserve">to meet current and future workforce needs. Include the </w:t>
      </w:r>
      <w:r w:rsidR="00217FF7" w:rsidRPr="00810B65">
        <w:rPr>
          <w:rStyle w:val="SubtleEmphasis"/>
          <w:i/>
          <w:iCs w:val="0"/>
          <w:color w:val="767171" w:themeColor="background2" w:themeShade="80"/>
          <w:sz w:val="24"/>
          <w:szCs w:val="24"/>
        </w:rPr>
        <w:t>strategy</w:t>
      </w:r>
      <w:r w:rsidRPr="00810B65">
        <w:rPr>
          <w:rStyle w:val="SubtleEmphasis"/>
          <w:i/>
          <w:iCs w:val="0"/>
          <w:color w:val="767171" w:themeColor="background2" w:themeShade="80"/>
          <w:sz w:val="24"/>
          <w:szCs w:val="24"/>
        </w:rPr>
        <w:t xml:space="preserve"> name and description in each </w:t>
      </w:r>
      <w:r w:rsidR="00217FF7" w:rsidRPr="00810B65">
        <w:rPr>
          <w:rStyle w:val="SubtleEmphasis"/>
          <w:i/>
          <w:iCs w:val="0"/>
          <w:color w:val="767171" w:themeColor="background2" w:themeShade="80"/>
          <w:sz w:val="24"/>
          <w:szCs w:val="24"/>
        </w:rPr>
        <w:t>Strategy</w:t>
      </w:r>
      <w:r w:rsidRPr="00810B65">
        <w:rPr>
          <w:rStyle w:val="SubtleEmphasis"/>
          <w:i/>
          <w:iCs w:val="0"/>
          <w:color w:val="767171" w:themeColor="background2" w:themeShade="80"/>
          <w:sz w:val="24"/>
          <w:szCs w:val="24"/>
        </w:rPr>
        <w:t xml:space="preserve"> section below.</w:t>
      </w:r>
    </w:p>
    <w:p w14:paraId="55806E3B" w14:textId="38784F86" w:rsidR="00302353" w:rsidRPr="00810B65" w:rsidRDefault="00302353" w:rsidP="00302353">
      <w:pPr>
        <w:rPr>
          <w:rStyle w:val="SubtleEmphasis"/>
          <w:b/>
          <w:i/>
          <w:iCs w:val="0"/>
          <w:color w:val="767171" w:themeColor="background2" w:themeShade="80"/>
          <w:sz w:val="24"/>
          <w:szCs w:val="24"/>
        </w:rPr>
      </w:pPr>
      <w:r w:rsidRPr="00810B65">
        <w:rPr>
          <w:rStyle w:val="SubtleEmphasis"/>
          <w:bCs/>
          <w:i/>
          <w:iCs w:val="0"/>
          <w:color w:val="767171" w:themeColor="background2" w:themeShade="80"/>
          <w:sz w:val="24"/>
          <w:szCs w:val="24"/>
        </w:rPr>
        <w:t xml:space="preserve">Develop a comprehensive implementation action plan incorporating the listed </w:t>
      </w:r>
      <w:r w:rsidR="003543C7" w:rsidRPr="00810B65">
        <w:rPr>
          <w:rStyle w:val="SubtleEmphasis"/>
          <w:bCs/>
          <w:i/>
          <w:iCs w:val="0"/>
          <w:color w:val="767171" w:themeColor="background2" w:themeShade="80"/>
          <w:sz w:val="24"/>
          <w:szCs w:val="24"/>
        </w:rPr>
        <w:t>strategies</w:t>
      </w:r>
      <w:r w:rsidRPr="00810B65">
        <w:rPr>
          <w:rStyle w:val="SubtleEmphasis"/>
          <w:bCs/>
          <w:i/>
          <w:iCs w:val="0"/>
          <w:color w:val="767171" w:themeColor="background2" w:themeShade="80"/>
          <w:sz w:val="24"/>
          <w:szCs w:val="24"/>
        </w:rPr>
        <w:t>, measurable key performance indicators, and benchmarks, and include the complete plan in an appendix.</w:t>
      </w:r>
      <w:r w:rsidRPr="00810B65">
        <w:rPr>
          <w:rStyle w:val="SubtleEmphasis"/>
          <w:b/>
          <w:i/>
          <w:iCs w:val="0"/>
          <w:color w:val="767171" w:themeColor="background2" w:themeShade="80"/>
          <w:sz w:val="24"/>
          <w:szCs w:val="24"/>
        </w:rPr>
        <w:t xml:space="preserve"> </w:t>
      </w:r>
    </w:p>
    <w:p w14:paraId="77784B07" w14:textId="1613FCEB" w:rsidR="00156080" w:rsidRDefault="00156080" w:rsidP="00302353">
      <w:pPr>
        <w:rPr>
          <w:rStyle w:val="IntenseEmphasis"/>
        </w:rPr>
      </w:pPr>
      <w:r w:rsidRPr="009E4C8F">
        <w:rPr>
          <w:rStyle w:val="SubtleEmphasis"/>
          <w:b/>
          <w:i/>
          <w:iCs w:val="0"/>
          <w:color w:val="6D6E71"/>
          <w:sz w:val="24"/>
          <w:szCs w:val="24"/>
        </w:rPr>
        <w:t xml:space="preserve">For an example see </w:t>
      </w:r>
      <w:r w:rsidR="00392F94" w:rsidRPr="001A5152">
        <w:rPr>
          <w:rStyle w:val="IntenseEmphasis"/>
        </w:rPr>
        <w:fldChar w:fldCharType="begin"/>
      </w:r>
      <w:r w:rsidR="00392F94" w:rsidRPr="001A5152">
        <w:rPr>
          <w:rStyle w:val="IntenseEmphasis"/>
        </w:rPr>
        <w:instrText xml:space="preserve"> REF _Ref149210842 \h  \* MERGEFORMAT </w:instrText>
      </w:r>
      <w:r w:rsidR="00392F94" w:rsidRPr="001A5152">
        <w:rPr>
          <w:rStyle w:val="IntenseEmphasis"/>
        </w:rPr>
      </w:r>
      <w:r w:rsidR="00392F94" w:rsidRPr="001A5152">
        <w:rPr>
          <w:rStyle w:val="IntenseEmphasis"/>
        </w:rPr>
        <w:fldChar w:fldCharType="separate"/>
      </w:r>
      <w:r w:rsidR="00C4270B" w:rsidRPr="00C4270B">
        <w:rPr>
          <w:rStyle w:val="IntenseEmphasis"/>
        </w:rPr>
        <w:t xml:space="preserve">Appendix </w:t>
      </w:r>
      <w:r w:rsidR="002A56A2">
        <w:rPr>
          <w:rStyle w:val="IntenseEmphasis"/>
        </w:rPr>
        <w:t>J</w:t>
      </w:r>
      <w:r w:rsidR="00C4270B" w:rsidRPr="00C4270B">
        <w:rPr>
          <w:rStyle w:val="IntenseEmphasis"/>
        </w:rPr>
        <w:t>: Action Plan</w:t>
      </w:r>
      <w:r w:rsidR="00392F94" w:rsidRPr="001A5152">
        <w:rPr>
          <w:rStyle w:val="IntenseEmphasis"/>
        </w:rPr>
        <w:fldChar w:fldCharType="end"/>
      </w:r>
    </w:p>
    <w:p w14:paraId="362E3420" w14:textId="7170FFAD" w:rsidR="00282A00" w:rsidRPr="00864010" w:rsidRDefault="00282A00" w:rsidP="000016F5">
      <w:pPr>
        <w:pStyle w:val="Heading2"/>
        <w:rPr>
          <w:rStyle w:val="Hyperlink"/>
          <w:color w:val="0068AA"/>
          <w:u w:val="none"/>
        </w:rPr>
      </w:pPr>
      <w:bookmarkStart w:id="39" w:name="_Toc181092241"/>
      <w:r w:rsidRPr="00864010">
        <w:rPr>
          <w:rStyle w:val="Hyperlink"/>
          <w:color w:val="0068AA"/>
          <w:u w:val="none"/>
        </w:rPr>
        <w:t xml:space="preserve">Recruitment </w:t>
      </w:r>
      <w:r w:rsidR="003543C7">
        <w:rPr>
          <w:rStyle w:val="Hyperlink"/>
          <w:color w:val="0068AA"/>
          <w:u w:val="none"/>
        </w:rPr>
        <w:t>Strategies</w:t>
      </w:r>
      <w:bookmarkEnd w:id="39"/>
    </w:p>
    <w:p w14:paraId="73A41460" w14:textId="77777777" w:rsidR="001417C1" w:rsidRPr="005767C3" w:rsidRDefault="001417C1" w:rsidP="001417C1">
      <w:pPr>
        <w:rPr>
          <w:rStyle w:val="SubtleEmphasis"/>
          <w:i/>
          <w:iCs w:val="0"/>
          <w:color w:val="767171" w:themeColor="background2" w:themeShade="80"/>
          <w:sz w:val="24"/>
        </w:rPr>
      </w:pPr>
      <w:r w:rsidRPr="00060D74">
        <w:rPr>
          <w:rStyle w:val="SubtleEmphasis"/>
          <w:b/>
          <w:bCs/>
          <w:i/>
          <w:iCs w:val="0"/>
          <w:noProof/>
          <w:color w:val="auto"/>
          <w:sz w:val="24"/>
        </w:rPr>
        <w:drawing>
          <wp:inline distT="0" distB="0" distL="0" distR="0" wp14:anchorId="78AEABCB" wp14:editId="600193F0">
            <wp:extent cx="274320" cy="274320"/>
            <wp:effectExtent l="0" t="0" r="0" b="0"/>
            <wp:docPr id="625218133" name="Graphic 625218133" descr="Green Checkmark indicating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51180" name="Graphic 427551180" descr="Green Checkmark indicating policy requiremen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inline>
        </w:drawing>
      </w:r>
      <w:r w:rsidRPr="005767C3">
        <w:rPr>
          <w:rStyle w:val="SubtleEmphasis"/>
          <w:i/>
          <w:iCs w:val="0"/>
          <w:color w:val="767171" w:themeColor="background2" w:themeShade="80"/>
          <w:sz w:val="24"/>
        </w:rPr>
        <w:t>Underutilization Plan for any areas of underutilization as defined in WFA.</w:t>
      </w:r>
    </w:p>
    <w:p w14:paraId="31FC131F" w14:textId="7CCF6650" w:rsidR="00794923" w:rsidRPr="005767C3" w:rsidRDefault="00794923" w:rsidP="00794923">
      <w:pPr>
        <w:rPr>
          <w:noProof/>
        </w:rPr>
      </w:pPr>
      <w:r w:rsidRPr="005767C3">
        <w:rPr>
          <w:noProof/>
        </w:rPr>
        <w:t xml:space="preserve">Include any </w:t>
      </w:r>
      <w:r w:rsidR="003543C7" w:rsidRPr="005767C3">
        <w:rPr>
          <w:noProof/>
        </w:rPr>
        <w:t>strategies</w:t>
      </w:r>
      <w:r w:rsidRPr="005767C3">
        <w:rPr>
          <w:noProof/>
        </w:rPr>
        <w:t xml:space="preserve"> included to address recruitment gaps </w:t>
      </w:r>
      <w:r w:rsidR="00ED3661" w:rsidRPr="005767C3">
        <w:rPr>
          <w:noProof/>
        </w:rPr>
        <w:t xml:space="preserve">including any </w:t>
      </w:r>
      <w:r w:rsidRPr="005767C3">
        <w:rPr>
          <w:noProof/>
        </w:rPr>
        <w:t xml:space="preserve">that contribute to </w:t>
      </w:r>
      <w:r w:rsidR="008717C0" w:rsidRPr="005767C3">
        <w:rPr>
          <w:noProof/>
        </w:rPr>
        <w:t>classifications with</w:t>
      </w:r>
      <w:r w:rsidRPr="005767C3">
        <w:rPr>
          <w:noProof/>
        </w:rPr>
        <w:t xml:space="preserve"> significant underutilization.</w:t>
      </w:r>
    </w:p>
    <w:p w14:paraId="11B1142A" w14:textId="6D4A96F3" w:rsidR="0032580C" w:rsidRPr="005767C3" w:rsidRDefault="0032580C" w:rsidP="0032580C">
      <w:r w:rsidRPr="005767C3">
        <w:rPr>
          <w:noProof/>
        </w:rPr>
        <w:lastRenderedPageBreak/>
        <w:t>Some ideas may include:</w:t>
      </w:r>
    </w:p>
    <w:p w14:paraId="515F371E" w14:textId="77777777" w:rsidR="0032580C" w:rsidRPr="00FB7336" w:rsidRDefault="0032580C" w:rsidP="00F3746C">
      <w:pPr>
        <w:pStyle w:val="ListParagraph"/>
        <w:rPr>
          <w:rStyle w:val="SubtleEmphasis"/>
          <w:i/>
          <w:color w:val="595959"/>
          <w:sz w:val="24"/>
          <w:szCs w:val="24"/>
        </w:rPr>
      </w:pPr>
      <w:r w:rsidRPr="00FB7336">
        <w:rPr>
          <w:rStyle w:val="SubtleEmphasis"/>
          <w:i/>
          <w:color w:val="595959"/>
          <w:sz w:val="24"/>
          <w:szCs w:val="24"/>
        </w:rPr>
        <w:t>Expand exam offerings</w:t>
      </w:r>
    </w:p>
    <w:p w14:paraId="4CD26C04" w14:textId="77777777" w:rsidR="0032580C" w:rsidRPr="00FB7336" w:rsidRDefault="0032580C" w:rsidP="00F3746C">
      <w:pPr>
        <w:pStyle w:val="ListParagraph"/>
        <w:rPr>
          <w:rStyle w:val="SubtleEmphasis"/>
          <w:i/>
          <w:color w:val="595959"/>
          <w:sz w:val="24"/>
          <w:szCs w:val="24"/>
        </w:rPr>
      </w:pPr>
      <w:r w:rsidRPr="00FB7336">
        <w:rPr>
          <w:rStyle w:val="SubtleEmphasis"/>
          <w:i/>
          <w:color w:val="595959"/>
          <w:sz w:val="24"/>
          <w:szCs w:val="24"/>
        </w:rPr>
        <w:t>Develop training on recruiting</w:t>
      </w:r>
    </w:p>
    <w:p w14:paraId="6CED28CF" w14:textId="01EA8EED" w:rsidR="00D617A6" w:rsidRPr="00FB7336" w:rsidRDefault="00D617A6" w:rsidP="00F3746C">
      <w:pPr>
        <w:pStyle w:val="ListParagraph"/>
        <w:rPr>
          <w:rStyle w:val="SubtleEmphasis"/>
          <w:i/>
          <w:color w:val="595959"/>
          <w:sz w:val="24"/>
          <w:szCs w:val="24"/>
        </w:rPr>
      </w:pPr>
      <w:r w:rsidRPr="00FB7336">
        <w:rPr>
          <w:rStyle w:val="SubtleEmphasis"/>
          <w:i/>
          <w:color w:val="595959"/>
          <w:sz w:val="24"/>
          <w:szCs w:val="24"/>
        </w:rPr>
        <w:t>Participate in a non-traditional apprenticeship program</w:t>
      </w:r>
    </w:p>
    <w:p w14:paraId="3F86A16E" w14:textId="77777777" w:rsidR="0032580C" w:rsidRPr="00FB7336" w:rsidRDefault="0032580C" w:rsidP="00F3746C">
      <w:pPr>
        <w:pStyle w:val="ListParagraph"/>
        <w:rPr>
          <w:rStyle w:val="SubtleEmphasis"/>
          <w:i/>
          <w:color w:val="595959"/>
          <w:sz w:val="24"/>
          <w:szCs w:val="24"/>
        </w:rPr>
      </w:pPr>
      <w:r w:rsidRPr="00FB7336">
        <w:rPr>
          <w:rStyle w:val="SubtleEmphasis"/>
          <w:i/>
          <w:color w:val="595959"/>
          <w:sz w:val="24"/>
          <w:szCs w:val="24"/>
        </w:rPr>
        <w:t>Leverage existing technology for recruitment</w:t>
      </w:r>
    </w:p>
    <w:p w14:paraId="2AEBD9D8" w14:textId="77777777" w:rsidR="0032580C" w:rsidRPr="00FB7336" w:rsidRDefault="0032580C" w:rsidP="00F3746C">
      <w:pPr>
        <w:pStyle w:val="ListParagraph"/>
        <w:rPr>
          <w:rStyle w:val="SubtleEmphasis"/>
          <w:i/>
          <w:color w:val="595959"/>
          <w:sz w:val="24"/>
          <w:szCs w:val="24"/>
        </w:rPr>
      </w:pPr>
      <w:r w:rsidRPr="00FB7336">
        <w:rPr>
          <w:rStyle w:val="SubtleEmphasis"/>
          <w:i/>
          <w:color w:val="595959"/>
          <w:sz w:val="24"/>
          <w:szCs w:val="24"/>
        </w:rPr>
        <w:t>Target recruitment strategies for hard-to-fill positions</w:t>
      </w:r>
    </w:p>
    <w:p w14:paraId="351107FD" w14:textId="77777777" w:rsidR="0032580C" w:rsidRPr="00FB7336" w:rsidRDefault="0032580C" w:rsidP="00F3746C">
      <w:pPr>
        <w:pStyle w:val="ListParagraph"/>
        <w:rPr>
          <w:rStyle w:val="SubtleEmphasis"/>
          <w:i/>
          <w:color w:val="595959"/>
          <w:sz w:val="24"/>
          <w:szCs w:val="24"/>
        </w:rPr>
      </w:pPr>
      <w:r w:rsidRPr="00FB7336">
        <w:rPr>
          <w:rStyle w:val="SubtleEmphasis"/>
          <w:i/>
          <w:color w:val="595959"/>
          <w:sz w:val="24"/>
          <w:szCs w:val="24"/>
        </w:rPr>
        <w:t>Establish internships with local training programs/colleges</w:t>
      </w:r>
    </w:p>
    <w:p w14:paraId="696C4A8D" w14:textId="77777777" w:rsidR="0032580C" w:rsidRPr="00FB7336" w:rsidRDefault="0032580C" w:rsidP="00F3746C">
      <w:pPr>
        <w:pStyle w:val="ListParagraph"/>
        <w:rPr>
          <w:rStyle w:val="SubtleEmphasis"/>
          <w:i/>
          <w:color w:val="595959"/>
          <w:sz w:val="24"/>
          <w:szCs w:val="24"/>
        </w:rPr>
      </w:pPr>
      <w:r w:rsidRPr="00FB7336">
        <w:rPr>
          <w:rStyle w:val="SubtleEmphasis"/>
          <w:i/>
          <w:color w:val="595959"/>
          <w:sz w:val="24"/>
          <w:szCs w:val="24"/>
        </w:rPr>
        <w:t>Development job marketing toolkit</w:t>
      </w:r>
    </w:p>
    <w:p w14:paraId="7A74F4A9" w14:textId="77777777" w:rsidR="0032580C" w:rsidRPr="00FB7336" w:rsidRDefault="0032580C" w:rsidP="00F3746C">
      <w:pPr>
        <w:pStyle w:val="ListParagraph"/>
        <w:rPr>
          <w:rStyle w:val="SubtleEmphasis"/>
          <w:i/>
          <w:color w:val="595959"/>
          <w:sz w:val="24"/>
          <w:szCs w:val="24"/>
        </w:rPr>
      </w:pPr>
      <w:r w:rsidRPr="00FB7336">
        <w:rPr>
          <w:rStyle w:val="SubtleEmphasis"/>
          <w:i/>
          <w:color w:val="595959"/>
          <w:sz w:val="24"/>
          <w:szCs w:val="24"/>
        </w:rPr>
        <w:t>Increase social media presence</w:t>
      </w:r>
    </w:p>
    <w:p w14:paraId="73DAF7BE" w14:textId="77777777" w:rsidR="0032580C" w:rsidRPr="00FB7336" w:rsidRDefault="0032580C" w:rsidP="00F3746C">
      <w:pPr>
        <w:pStyle w:val="ListParagraph"/>
        <w:rPr>
          <w:rStyle w:val="SubtleEmphasis"/>
          <w:i/>
          <w:color w:val="595959"/>
          <w:sz w:val="24"/>
          <w:szCs w:val="24"/>
        </w:rPr>
      </w:pPr>
      <w:r w:rsidRPr="00FB7336">
        <w:rPr>
          <w:rStyle w:val="SubtleEmphasis"/>
          <w:i/>
          <w:color w:val="595959"/>
          <w:sz w:val="24"/>
          <w:szCs w:val="24"/>
        </w:rPr>
        <w:t xml:space="preserve">Implement a </w:t>
      </w:r>
      <w:hyperlink r:id="rId24" w:history="1">
        <w:r w:rsidRPr="00FB7336">
          <w:rPr>
            <w:rStyle w:val="SubtleEmphasis"/>
            <w:i/>
            <w:color w:val="595959"/>
            <w:sz w:val="24"/>
            <w:szCs w:val="24"/>
          </w:rPr>
          <w:t>Career Ambassador Program</w:t>
        </w:r>
      </w:hyperlink>
    </w:p>
    <w:p w14:paraId="34E1AE37" w14:textId="5FD561C3" w:rsidR="007F72A3" w:rsidRPr="00C95C6B" w:rsidRDefault="007F72A3" w:rsidP="000016F5">
      <w:pPr>
        <w:pStyle w:val="Heading2"/>
        <w:rPr>
          <w:rStyle w:val="SubtleEmphasis"/>
          <w:i w:val="0"/>
          <w:iCs/>
          <w:color w:val="0068AA"/>
          <w:sz w:val="24"/>
        </w:rPr>
      </w:pPr>
      <w:bookmarkStart w:id="40" w:name="_Toc181092242"/>
      <w:r w:rsidRPr="00C95C6B">
        <w:rPr>
          <w:rStyle w:val="SubtleEmphasis"/>
          <w:i w:val="0"/>
          <w:iCs/>
          <w:color w:val="0068AA"/>
          <w:sz w:val="24"/>
        </w:rPr>
        <w:t>Retention</w:t>
      </w:r>
      <w:r w:rsidRPr="00C95C6B">
        <w:t xml:space="preserve"> </w:t>
      </w:r>
      <w:r w:rsidR="003543C7">
        <w:t>Strategies</w:t>
      </w:r>
      <w:bookmarkEnd w:id="40"/>
    </w:p>
    <w:p w14:paraId="76043D9B" w14:textId="600AA351" w:rsidR="00F85084" w:rsidRPr="00FB7336" w:rsidRDefault="00B9546F" w:rsidP="0049001E">
      <w:pPr>
        <w:rPr>
          <w:noProof/>
          <w:color w:val="595959"/>
        </w:rPr>
      </w:pPr>
      <w:r w:rsidRPr="00FB7336">
        <w:rPr>
          <w:noProof/>
          <w:color w:val="595959"/>
        </w:rPr>
        <w:t xml:space="preserve">Include any </w:t>
      </w:r>
      <w:r w:rsidR="003543C7" w:rsidRPr="00FB7336">
        <w:rPr>
          <w:noProof/>
          <w:color w:val="595959"/>
        </w:rPr>
        <w:t>strategies</w:t>
      </w:r>
      <w:r w:rsidRPr="00FB7336">
        <w:rPr>
          <w:noProof/>
          <w:color w:val="595959"/>
        </w:rPr>
        <w:t xml:space="preserve"> to address retention gaps </w:t>
      </w:r>
      <w:r w:rsidR="00ED3661" w:rsidRPr="00FB7336">
        <w:rPr>
          <w:noProof/>
          <w:color w:val="595959"/>
        </w:rPr>
        <w:t xml:space="preserve">including any </w:t>
      </w:r>
      <w:r w:rsidR="00794923" w:rsidRPr="00FB7336">
        <w:rPr>
          <w:noProof/>
          <w:color w:val="595959"/>
        </w:rPr>
        <w:t xml:space="preserve">that contribute to </w:t>
      </w:r>
      <w:r w:rsidR="00032F64" w:rsidRPr="00FB7336">
        <w:rPr>
          <w:noProof/>
          <w:color w:val="595959"/>
        </w:rPr>
        <w:t>classifications with</w:t>
      </w:r>
      <w:r w:rsidR="00794923" w:rsidRPr="00FB7336">
        <w:rPr>
          <w:noProof/>
          <w:color w:val="595959"/>
        </w:rPr>
        <w:t xml:space="preserve"> significant underutilization.</w:t>
      </w:r>
    </w:p>
    <w:p w14:paraId="38DEC1FD" w14:textId="04697282" w:rsidR="0049001E" w:rsidRPr="00FB7336" w:rsidRDefault="0049001E" w:rsidP="0049001E">
      <w:pPr>
        <w:rPr>
          <w:i w:val="0"/>
          <w:color w:val="595959"/>
        </w:rPr>
      </w:pPr>
      <w:r w:rsidRPr="00FB7336">
        <w:rPr>
          <w:i w:val="0"/>
          <w:noProof/>
          <w:color w:val="595959"/>
        </w:rPr>
        <w:t xml:space="preserve">Some </w:t>
      </w:r>
      <w:r w:rsidR="00F85084" w:rsidRPr="00FB7336">
        <w:rPr>
          <w:noProof/>
          <w:color w:val="595959"/>
        </w:rPr>
        <w:t xml:space="preserve">other </w:t>
      </w:r>
      <w:r w:rsidRPr="00FB7336">
        <w:rPr>
          <w:i w:val="0"/>
          <w:noProof/>
          <w:color w:val="595959"/>
        </w:rPr>
        <w:t>ideas may include:</w:t>
      </w:r>
    </w:p>
    <w:p w14:paraId="54C4CD58" w14:textId="77777777" w:rsidR="0049001E" w:rsidRPr="00FB7336" w:rsidRDefault="0049001E" w:rsidP="00F3746C">
      <w:pPr>
        <w:pStyle w:val="ListParagraph"/>
        <w:numPr>
          <w:ilvl w:val="0"/>
          <w:numId w:val="25"/>
        </w:numPr>
        <w:rPr>
          <w:rStyle w:val="SubtleEmphasis"/>
          <w:i/>
          <w:color w:val="595959"/>
          <w:sz w:val="24"/>
          <w:szCs w:val="24"/>
        </w:rPr>
      </w:pPr>
      <w:r w:rsidRPr="00FB7336">
        <w:rPr>
          <w:rStyle w:val="SubtleEmphasis"/>
          <w:i/>
          <w:color w:val="595959"/>
          <w:sz w:val="24"/>
          <w:szCs w:val="24"/>
        </w:rPr>
        <w:t>Develop employee onboarding program</w:t>
      </w:r>
    </w:p>
    <w:p w14:paraId="1D06874E" w14:textId="77777777" w:rsidR="0049001E" w:rsidRPr="00FB7336" w:rsidRDefault="0049001E" w:rsidP="00F3746C">
      <w:pPr>
        <w:pStyle w:val="ListParagraph"/>
        <w:numPr>
          <w:ilvl w:val="0"/>
          <w:numId w:val="25"/>
        </w:numPr>
        <w:rPr>
          <w:rStyle w:val="SubtleEmphasis"/>
          <w:i/>
          <w:color w:val="595959"/>
          <w:sz w:val="24"/>
          <w:szCs w:val="24"/>
        </w:rPr>
      </w:pPr>
      <w:r w:rsidRPr="00FB7336">
        <w:rPr>
          <w:rStyle w:val="SubtleEmphasis"/>
          <w:i/>
          <w:color w:val="595959"/>
          <w:sz w:val="24"/>
          <w:szCs w:val="24"/>
        </w:rPr>
        <w:t>Conduct stay interviews</w:t>
      </w:r>
    </w:p>
    <w:p w14:paraId="1E81891D" w14:textId="77777777" w:rsidR="0049001E" w:rsidRPr="00FB7336" w:rsidRDefault="0049001E" w:rsidP="00F3746C">
      <w:pPr>
        <w:pStyle w:val="ListParagraph"/>
        <w:numPr>
          <w:ilvl w:val="0"/>
          <w:numId w:val="25"/>
        </w:numPr>
        <w:rPr>
          <w:rStyle w:val="SubtleEmphasis"/>
          <w:i/>
          <w:color w:val="595959"/>
          <w:sz w:val="24"/>
          <w:szCs w:val="24"/>
        </w:rPr>
      </w:pPr>
      <w:r w:rsidRPr="00FB7336">
        <w:rPr>
          <w:rStyle w:val="SubtleEmphasis"/>
          <w:i/>
          <w:color w:val="595959"/>
          <w:sz w:val="24"/>
          <w:szCs w:val="24"/>
        </w:rPr>
        <w:t>Employ employee engagement strategies</w:t>
      </w:r>
    </w:p>
    <w:p w14:paraId="6A75E5D7" w14:textId="77777777" w:rsidR="0049001E" w:rsidRPr="00FB7336" w:rsidRDefault="0049001E" w:rsidP="00F3746C">
      <w:pPr>
        <w:pStyle w:val="ListParagraph"/>
        <w:numPr>
          <w:ilvl w:val="0"/>
          <w:numId w:val="25"/>
        </w:numPr>
        <w:rPr>
          <w:rStyle w:val="SubtleEmphasis"/>
          <w:i/>
          <w:color w:val="595959"/>
          <w:sz w:val="24"/>
          <w:szCs w:val="24"/>
        </w:rPr>
      </w:pPr>
      <w:r w:rsidRPr="00FB7336">
        <w:rPr>
          <w:rStyle w:val="SubtleEmphasis"/>
          <w:i/>
          <w:color w:val="595959"/>
          <w:sz w:val="24"/>
          <w:szCs w:val="24"/>
        </w:rPr>
        <w:t>Develop work/life balance, wellness programs</w:t>
      </w:r>
    </w:p>
    <w:p w14:paraId="47FF4DCF" w14:textId="77777777" w:rsidR="0049001E" w:rsidRPr="00FB7336" w:rsidRDefault="0049001E" w:rsidP="00F3746C">
      <w:pPr>
        <w:pStyle w:val="ListParagraph"/>
        <w:numPr>
          <w:ilvl w:val="0"/>
          <w:numId w:val="25"/>
        </w:numPr>
        <w:rPr>
          <w:rStyle w:val="SubtleEmphasis"/>
          <w:i/>
          <w:color w:val="595959"/>
          <w:sz w:val="24"/>
          <w:szCs w:val="24"/>
        </w:rPr>
      </w:pPr>
      <w:r w:rsidRPr="00FB7336">
        <w:rPr>
          <w:rStyle w:val="SubtleEmphasis"/>
          <w:i/>
          <w:color w:val="595959"/>
          <w:sz w:val="24"/>
          <w:szCs w:val="24"/>
        </w:rPr>
        <w:t xml:space="preserve">Provide employees with career development information and opportunities </w:t>
      </w:r>
    </w:p>
    <w:p w14:paraId="2858DCD6" w14:textId="77777777" w:rsidR="0049001E" w:rsidRPr="00FB7336" w:rsidRDefault="0049001E" w:rsidP="00F3746C">
      <w:pPr>
        <w:pStyle w:val="ListParagraph"/>
        <w:numPr>
          <w:ilvl w:val="0"/>
          <w:numId w:val="25"/>
        </w:numPr>
        <w:rPr>
          <w:rStyle w:val="SubtleEmphasis"/>
          <w:i/>
          <w:color w:val="595959"/>
          <w:sz w:val="24"/>
          <w:szCs w:val="24"/>
        </w:rPr>
      </w:pPr>
      <w:r w:rsidRPr="00FB7336">
        <w:rPr>
          <w:rStyle w:val="SubtleEmphasis"/>
          <w:i/>
          <w:color w:val="595959"/>
          <w:sz w:val="24"/>
          <w:szCs w:val="24"/>
        </w:rPr>
        <w:t>Develop workforce retention program to provide supervisors/managers with tools and strategies to assist in staff retention</w:t>
      </w:r>
    </w:p>
    <w:p w14:paraId="741CC106" w14:textId="77777777" w:rsidR="0049001E" w:rsidRPr="00FB7336" w:rsidRDefault="0049001E" w:rsidP="00F3746C">
      <w:pPr>
        <w:pStyle w:val="ListParagraph"/>
        <w:numPr>
          <w:ilvl w:val="0"/>
          <w:numId w:val="25"/>
        </w:numPr>
        <w:rPr>
          <w:rStyle w:val="SubtleEmphasis"/>
          <w:i/>
          <w:color w:val="595959"/>
          <w:sz w:val="24"/>
          <w:szCs w:val="24"/>
        </w:rPr>
      </w:pPr>
      <w:r w:rsidRPr="00FB7336">
        <w:rPr>
          <w:rStyle w:val="SubtleEmphasis"/>
          <w:i/>
          <w:color w:val="595959"/>
          <w:sz w:val="24"/>
          <w:szCs w:val="24"/>
        </w:rPr>
        <w:t xml:space="preserve">Develop employee recognition program </w:t>
      </w:r>
    </w:p>
    <w:p w14:paraId="3DF241DA" w14:textId="5425ADF4" w:rsidR="00156299" w:rsidRPr="00C90444" w:rsidRDefault="0049001E" w:rsidP="00C90444">
      <w:pPr>
        <w:pStyle w:val="ListParagraph"/>
        <w:numPr>
          <w:ilvl w:val="0"/>
          <w:numId w:val="25"/>
        </w:numPr>
        <w:rPr>
          <w:rStyle w:val="SubtleEmphasis"/>
          <w:i/>
          <w:color w:val="595959"/>
          <w:sz w:val="24"/>
          <w:szCs w:val="24"/>
        </w:rPr>
      </w:pPr>
      <w:r w:rsidRPr="00FB7336">
        <w:rPr>
          <w:rStyle w:val="SubtleEmphasis"/>
          <w:i/>
          <w:color w:val="595959"/>
          <w:sz w:val="24"/>
          <w:szCs w:val="24"/>
        </w:rPr>
        <w:t>Explore flexible schedule/tele-commuting</w:t>
      </w:r>
    </w:p>
    <w:p w14:paraId="3036B5A2" w14:textId="0DA28A3E" w:rsidR="00794923" w:rsidRPr="00AA475B" w:rsidRDefault="00794923" w:rsidP="000016F5">
      <w:pPr>
        <w:pStyle w:val="Heading2"/>
        <w:rPr>
          <w:rStyle w:val="SubtleEmphasis"/>
          <w:i w:val="0"/>
          <w:iCs/>
          <w:color w:val="0068AA"/>
          <w:sz w:val="24"/>
        </w:rPr>
      </w:pPr>
      <w:bookmarkStart w:id="41" w:name="_Toc181092243"/>
      <w:r w:rsidRPr="00AA475B">
        <w:rPr>
          <w:rStyle w:val="SubtleEmphasis"/>
          <w:i w:val="0"/>
          <w:iCs/>
          <w:color w:val="0068AA"/>
          <w:sz w:val="24"/>
        </w:rPr>
        <w:t xml:space="preserve">Employee Development </w:t>
      </w:r>
      <w:r w:rsidR="003543C7">
        <w:rPr>
          <w:rStyle w:val="SubtleEmphasis"/>
          <w:i w:val="0"/>
          <w:iCs/>
          <w:color w:val="0068AA"/>
          <w:sz w:val="24"/>
        </w:rPr>
        <w:t>Strategies</w:t>
      </w:r>
      <w:bookmarkEnd w:id="41"/>
    </w:p>
    <w:p w14:paraId="664E787B" w14:textId="77777777" w:rsidR="00BE16C8" w:rsidRPr="00FB7336" w:rsidRDefault="00BE16C8" w:rsidP="00BE16C8">
      <w:pPr>
        <w:spacing w:before="240"/>
        <w:rPr>
          <w:color w:val="595959"/>
          <w:szCs w:val="24"/>
        </w:rPr>
      </w:pPr>
      <w:r w:rsidRPr="00FB7336">
        <w:rPr>
          <w:noProof/>
          <w:color w:val="595959"/>
          <w:szCs w:val="24"/>
        </w:rPr>
        <w:t>Some ideas may include:</w:t>
      </w:r>
    </w:p>
    <w:p w14:paraId="6B710503" w14:textId="77777777" w:rsidR="00BE16C8" w:rsidRPr="00FB7336" w:rsidRDefault="00BE16C8" w:rsidP="00F3746C">
      <w:pPr>
        <w:pStyle w:val="ListParagraph"/>
        <w:numPr>
          <w:ilvl w:val="0"/>
          <w:numId w:val="26"/>
        </w:numPr>
        <w:rPr>
          <w:rStyle w:val="SubtleEmphasis"/>
          <w:i/>
          <w:color w:val="595959"/>
          <w:sz w:val="24"/>
          <w:szCs w:val="24"/>
        </w:rPr>
      </w:pPr>
      <w:r w:rsidRPr="00FB7336">
        <w:rPr>
          <w:rStyle w:val="SubtleEmphasis"/>
          <w:i/>
          <w:color w:val="595959"/>
          <w:sz w:val="24"/>
          <w:szCs w:val="24"/>
        </w:rPr>
        <w:lastRenderedPageBreak/>
        <w:t>Complete professional development needs analysis</w:t>
      </w:r>
    </w:p>
    <w:p w14:paraId="69DA275E" w14:textId="77777777" w:rsidR="00BE16C8" w:rsidRPr="00FB7336" w:rsidRDefault="00BE16C8" w:rsidP="00F3746C">
      <w:pPr>
        <w:pStyle w:val="ListParagraph"/>
        <w:numPr>
          <w:ilvl w:val="0"/>
          <w:numId w:val="26"/>
        </w:numPr>
        <w:rPr>
          <w:rStyle w:val="SubtleEmphasis"/>
          <w:i/>
          <w:color w:val="595959"/>
          <w:sz w:val="24"/>
          <w:szCs w:val="24"/>
        </w:rPr>
      </w:pPr>
      <w:r w:rsidRPr="00FB7336">
        <w:rPr>
          <w:rStyle w:val="SubtleEmphasis"/>
          <w:i/>
          <w:color w:val="595959"/>
          <w:sz w:val="24"/>
          <w:szCs w:val="24"/>
        </w:rPr>
        <w:t>Develop employee training plans</w:t>
      </w:r>
    </w:p>
    <w:p w14:paraId="712534E9" w14:textId="77777777" w:rsidR="00BE16C8" w:rsidRPr="00FB7336" w:rsidRDefault="00BE16C8" w:rsidP="00F3746C">
      <w:pPr>
        <w:pStyle w:val="ListParagraph"/>
        <w:numPr>
          <w:ilvl w:val="0"/>
          <w:numId w:val="26"/>
        </w:numPr>
        <w:rPr>
          <w:rStyle w:val="SubtleEmphasis"/>
          <w:i/>
          <w:color w:val="595959"/>
          <w:sz w:val="24"/>
          <w:szCs w:val="24"/>
        </w:rPr>
      </w:pPr>
      <w:r w:rsidRPr="00FB7336">
        <w:rPr>
          <w:rStyle w:val="SubtleEmphasis"/>
          <w:i/>
          <w:color w:val="595959"/>
          <w:sz w:val="24"/>
          <w:szCs w:val="24"/>
        </w:rPr>
        <w:t>Implement job rotation program</w:t>
      </w:r>
    </w:p>
    <w:p w14:paraId="42AE51DD" w14:textId="60750F37" w:rsidR="00BE16C8" w:rsidRPr="006F5F5C" w:rsidRDefault="00BE16C8" w:rsidP="000016F5">
      <w:pPr>
        <w:pStyle w:val="Heading2"/>
        <w:rPr>
          <w:rStyle w:val="SubtleEmphasis"/>
          <w:i w:val="0"/>
          <w:iCs/>
          <w:color w:val="0068AA"/>
          <w:sz w:val="24"/>
        </w:rPr>
      </w:pPr>
      <w:bookmarkStart w:id="42" w:name="_Toc181092244"/>
      <w:r w:rsidRPr="006F5F5C">
        <w:rPr>
          <w:rStyle w:val="SubtleEmphasis"/>
          <w:i w:val="0"/>
          <w:iCs/>
          <w:color w:val="0068AA"/>
          <w:sz w:val="24"/>
        </w:rPr>
        <w:t xml:space="preserve">Knowledge Transfer </w:t>
      </w:r>
      <w:r w:rsidR="003543C7">
        <w:rPr>
          <w:rStyle w:val="SubtleEmphasis"/>
          <w:i w:val="0"/>
          <w:iCs/>
          <w:color w:val="0068AA"/>
          <w:sz w:val="24"/>
        </w:rPr>
        <w:t>Strategies</w:t>
      </w:r>
      <w:bookmarkEnd w:id="42"/>
    </w:p>
    <w:p w14:paraId="2DB69590" w14:textId="77777777" w:rsidR="007E0353" w:rsidRPr="00275E59" w:rsidRDefault="007E0353" w:rsidP="00D125BC">
      <w:pPr>
        <w:spacing w:before="240"/>
        <w:rPr>
          <w:noProof/>
          <w:color w:val="595959"/>
          <w:szCs w:val="24"/>
        </w:rPr>
      </w:pPr>
      <w:r w:rsidRPr="00275E59">
        <w:rPr>
          <w:noProof/>
          <w:color w:val="595959"/>
          <w:szCs w:val="24"/>
        </w:rPr>
        <w:t>Some ideas may include:</w:t>
      </w:r>
    </w:p>
    <w:p w14:paraId="50949286" w14:textId="77777777" w:rsidR="007E0353" w:rsidRPr="00275E59" w:rsidRDefault="007E0353" w:rsidP="00F3746C">
      <w:pPr>
        <w:pStyle w:val="ListParagraph"/>
        <w:rPr>
          <w:noProof/>
          <w:color w:val="595959"/>
        </w:rPr>
      </w:pPr>
      <w:r w:rsidRPr="00275E59">
        <w:rPr>
          <w:noProof/>
          <w:color w:val="595959"/>
        </w:rPr>
        <w:t>Develop knowledge management practices to identify, capture, and leverage institutional knowledge (mentoring, cross-training, internships)</w:t>
      </w:r>
    </w:p>
    <w:p w14:paraId="6EC60E05" w14:textId="77777777" w:rsidR="007E0353" w:rsidRPr="00275E59" w:rsidRDefault="007E0353" w:rsidP="00F3746C">
      <w:pPr>
        <w:pStyle w:val="ListParagraph"/>
        <w:rPr>
          <w:noProof/>
          <w:color w:val="595959"/>
        </w:rPr>
      </w:pPr>
      <w:r w:rsidRPr="00275E59">
        <w:rPr>
          <w:noProof/>
          <w:color w:val="595959"/>
        </w:rPr>
        <w:t xml:space="preserve">Documentation of business processes </w:t>
      </w:r>
    </w:p>
    <w:p w14:paraId="3F14D2DF" w14:textId="77777777" w:rsidR="007E0353" w:rsidRPr="00275E59" w:rsidRDefault="007E0353" w:rsidP="00F3746C">
      <w:pPr>
        <w:pStyle w:val="ListParagraph"/>
        <w:rPr>
          <w:noProof/>
          <w:color w:val="595959"/>
        </w:rPr>
      </w:pPr>
      <w:r w:rsidRPr="00275E59">
        <w:rPr>
          <w:noProof/>
          <w:color w:val="595959"/>
        </w:rPr>
        <w:t>Develop transition plans/binders</w:t>
      </w:r>
    </w:p>
    <w:p w14:paraId="1CEA94FF" w14:textId="77777777" w:rsidR="007E0353" w:rsidRPr="00275E59" w:rsidRDefault="007E0353" w:rsidP="00F3746C">
      <w:pPr>
        <w:pStyle w:val="ListParagraph"/>
        <w:rPr>
          <w:noProof/>
          <w:color w:val="595959"/>
        </w:rPr>
      </w:pPr>
      <w:r w:rsidRPr="00275E59">
        <w:rPr>
          <w:noProof/>
          <w:color w:val="595959"/>
        </w:rPr>
        <w:t>Job sharing/rotation</w:t>
      </w:r>
    </w:p>
    <w:p w14:paraId="451211DE" w14:textId="5C841CC3" w:rsidR="001C1D5A" w:rsidRPr="00C90444" w:rsidRDefault="007E0353" w:rsidP="006710BA">
      <w:pPr>
        <w:pStyle w:val="ListParagraph"/>
        <w:rPr>
          <w:rStyle w:val="SubtleEmphasis"/>
          <w:i/>
          <w:iCs w:val="0"/>
          <w:noProof/>
          <w:color w:val="595959"/>
          <w:sz w:val="24"/>
        </w:rPr>
      </w:pPr>
      <w:r w:rsidRPr="00275E59">
        <w:rPr>
          <w:noProof/>
          <w:color w:val="595959"/>
        </w:rPr>
        <w:t>Develop cross-training opportunit</w:t>
      </w:r>
    </w:p>
    <w:p w14:paraId="1DC2AB5E" w14:textId="77777777" w:rsidR="006710BA" w:rsidRDefault="006710BA" w:rsidP="006710BA">
      <w:pPr>
        <w:pStyle w:val="Heading2"/>
        <w:rPr>
          <w:rStyle w:val="SubtleEmphasis"/>
          <w:i w:val="0"/>
          <w:iCs/>
          <w:color w:val="0068AA"/>
          <w:sz w:val="24"/>
        </w:rPr>
      </w:pPr>
      <w:bookmarkStart w:id="43" w:name="_Toc181092245"/>
      <w:r w:rsidRPr="00AA475B">
        <w:rPr>
          <w:rStyle w:val="SubtleEmphasis"/>
          <w:i w:val="0"/>
          <w:iCs/>
          <w:color w:val="0068AA"/>
          <w:sz w:val="24"/>
        </w:rPr>
        <w:t xml:space="preserve">Succession Management </w:t>
      </w:r>
      <w:r>
        <w:rPr>
          <w:rStyle w:val="SubtleEmphasis"/>
          <w:i w:val="0"/>
          <w:iCs/>
          <w:color w:val="0068AA"/>
          <w:sz w:val="24"/>
        </w:rPr>
        <w:t>Strategies</w:t>
      </w:r>
      <w:bookmarkEnd w:id="43"/>
    </w:p>
    <w:p w14:paraId="5034F5D0" w14:textId="77777777" w:rsidR="006710BA" w:rsidRDefault="006710BA" w:rsidP="006710BA">
      <w:pPr>
        <w:rPr>
          <w:color w:val="595959"/>
        </w:rPr>
      </w:pPr>
      <w:r w:rsidRPr="007E5624">
        <w:rPr>
          <w:color w:val="595959"/>
        </w:rPr>
        <w:t>Provide an introduction of key position pipeline development strategies for every level of the organization.</w:t>
      </w:r>
    </w:p>
    <w:p w14:paraId="1AC6FD0A" w14:textId="77777777" w:rsidR="006710BA" w:rsidRPr="00275E59" w:rsidRDefault="006710BA" w:rsidP="006710BA">
      <w:pPr>
        <w:rPr>
          <w:rStyle w:val="SubtleEmphasis"/>
          <w:i/>
          <w:iCs w:val="0"/>
          <w:color w:val="595959"/>
          <w:sz w:val="24"/>
          <w:szCs w:val="24"/>
        </w:rPr>
      </w:pPr>
      <w:r w:rsidRPr="00275E59">
        <w:rPr>
          <w:rStyle w:val="SubtleEmphasis"/>
          <w:i/>
          <w:iCs w:val="0"/>
          <w:color w:val="595959"/>
          <w:sz w:val="24"/>
          <w:szCs w:val="24"/>
        </w:rPr>
        <w:t>Indicate the positions that will be prioritized to help develop bench strength for the critical/key positions identified, and how this candidate pool was determined. Describe the assessment strategy used to evaluate the candidate pool’s competency proficiencies, readiness to fulfill a key role, and uncover development needs.</w:t>
      </w:r>
    </w:p>
    <w:p w14:paraId="5EE61F41" w14:textId="77777777" w:rsidR="006710BA" w:rsidRPr="007E5624" w:rsidRDefault="006710BA" w:rsidP="006710BA">
      <w:pPr>
        <w:rPr>
          <w:color w:val="595959"/>
          <w:szCs w:val="24"/>
        </w:rPr>
      </w:pPr>
      <w:r w:rsidRPr="00275E59">
        <w:rPr>
          <w:rStyle w:val="SubtleEmphasis"/>
          <w:i/>
          <w:iCs w:val="0"/>
          <w:color w:val="595959"/>
          <w:sz w:val="24"/>
          <w:szCs w:val="24"/>
        </w:rPr>
        <w:t xml:space="preserve">Describe the strategy for ensuring regular assessment of your succession management efforts in order to mitigate risk due to vacancies in critical positions. </w:t>
      </w:r>
    </w:p>
    <w:p w14:paraId="3D49EA6A" w14:textId="77777777" w:rsidR="006710BA" w:rsidRPr="007E5624" w:rsidRDefault="006710BA" w:rsidP="006710BA">
      <w:pPr>
        <w:rPr>
          <w:color w:val="595959"/>
        </w:rPr>
      </w:pPr>
      <w:r w:rsidRPr="007E5624">
        <w:rPr>
          <w:color w:val="595959"/>
        </w:rPr>
        <w:t>For each grouping created, discuss the following:</w:t>
      </w:r>
    </w:p>
    <w:p w14:paraId="57B2AA44" w14:textId="77777777" w:rsidR="006710BA" w:rsidRPr="007E5624" w:rsidRDefault="006710BA" w:rsidP="006710BA">
      <w:pPr>
        <w:numPr>
          <w:ilvl w:val="0"/>
          <w:numId w:val="36"/>
        </w:numPr>
        <w:spacing w:before="240" w:after="240" w:line="240" w:lineRule="auto"/>
        <w:rPr>
          <w:color w:val="595959"/>
          <w:szCs w:val="20"/>
        </w:rPr>
      </w:pPr>
      <w:r w:rsidRPr="007E5624">
        <w:rPr>
          <w:color w:val="595959"/>
        </w:rPr>
        <w:t>Primary role of the group.</w:t>
      </w:r>
    </w:p>
    <w:p w14:paraId="7C3AD0A9" w14:textId="77777777" w:rsidR="006710BA" w:rsidRPr="007E5624" w:rsidRDefault="006710BA" w:rsidP="006710BA">
      <w:pPr>
        <w:numPr>
          <w:ilvl w:val="0"/>
          <w:numId w:val="36"/>
        </w:numPr>
        <w:spacing w:before="240" w:after="240" w:line="240" w:lineRule="auto"/>
        <w:rPr>
          <w:color w:val="595959"/>
          <w:szCs w:val="20"/>
        </w:rPr>
      </w:pPr>
      <w:r w:rsidRPr="007E5624">
        <w:rPr>
          <w:color w:val="595959"/>
        </w:rPr>
        <w:t>Impact of the group on staff and the organization.</w:t>
      </w:r>
    </w:p>
    <w:p w14:paraId="7763DB0D" w14:textId="77777777" w:rsidR="006710BA" w:rsidRPr="007E5624" w:rsidRDefault="006710BA" w:rsidP="006710BA">
      <w:pPr>
        <w:numPr>
          <w:ilvl w:val="0"/>
          <w:numId w:val="36"/>
        </w:numPr>
        <w:spacing w:before="240" w:after="240" w:line="240" w:lineRule="auto"/>
        <w:rPr>
          <w:color w:val="595959"/>
          <w:szCs w:val="20"/>
        </w:rPr>
      </w:pPr>
      <w:r w:rsidRPr="007E5624">
        <w:rPr>
          <w:color w:val="595959"/>
        </w:rPr>
        <w:t>Summary of the strategies developed, or that will be developed, for each group.</w:t>
      </w:r>
    </w:p>
    <w:p w14:paraId="4CD78512" w14:textId="77777777" w:rsidR="006710BA" w:rsidRPr="007E5624" w:rsidRDefault="006710BA" w:rsidP="006710BA">
      <w:pPr>
        <w:numPr>
          <w:ilvl w:val="0"/>
          <w:numId w:val="36"/>
        </w:numPr>
        <w:spacing w:before="240" w:after="240" w:line="240" w:lineRule="auto"/>
        <w:rPr>
          <w:color w:val="595959"/>
          <w:szCs w:val="20"/>
        </w:rPr>
      </w:pPr>
      <w:r w:rsidRPr="007E5624">
        <w:rPr>
          <w:color w:val="595959"/>
        </w:rPr>
        <w:t>Purpose the strategies serve.</w:t>
      </w:r>
    </w:p>
    <w:p w14:paraId="0318ED6B" w14:textId="77777777" w:rsidR="006710BA" w:rsidRPr="007E5624" w:rsidRDefault="006710BA" w:rsidP="006710BA">
      <w:pPr>
        <w:numPr>
          <w:ilvl w:val="0"/>
          <w:numId w:val="36"/>
        </w:numPr>
        <w:spacing w:before="240" w:after="240" w:line="240" w:lineRule="auto"/>
        <w:rPr>
          <w:color w:val="595959"/>
          <w:szCs w:val="20"/>
        </w:rPr>
      </w:pPr>
      <w:r w:rsidRPr="007E5624">
        <w:rPr>
          <w:color w:val="595959"/>
        </w:rPr>
        <w:t>How the strategies will help develop the group.</w:t>
      </w:r>
    </w:p>
    <w:p w14:paraId="6E58C83B" w14:textId="77777777" w:rsidR="006710BA" w:rsidRPr="007E5624" w:rsidRDefault="006710BA" w:rsidP="006710BA">
      <w:pPr>
        <w:spacing w:before="240" w:after="240"/>
        <w:rPr>
          <w:i w:val="0"/>
          <w:iCs/>
          <w:color w:val="595959"/>
          <w:sz w:val="28"/>
          <w:szCs w:val="24"/>
        </w:rPr>
      </w:pPr>
      <w:r w:rsidRPr="007E5624">
        <w:rPr>
          <w:color w:val="595959"/>
        </w:rPr>
        <w:t>Below is one way the organization can be grouped to cover all classification levels</w:t>
      </w:r>
      <w:r w:rsidRPr="007E5624">
        <w:rPr>
          <w:i w:val="0"/>
          <w:iCs/>
          <w:color w:val="595959"/>
          <w:sz w:val="28"/>
          <w:szCs w:val="24"/>
        </w:rPr>
        <w:t>.</w:t>
      </w:r>
    </w:p>
    <w:p w14:paraId="5F067FA3" w14:textId="77777777" w:rsidR="006710BA" w:rsidRPr="007E5624" w:rsidRDefault="006710BA" w:rsidP="006710BA">
      <w:pPr>
        <w:numPr>
          <w:ilvl w:val="0"/>
          <w:numId w:val="9"/>
        </w:numPr>
        <w:spacing w:before="240" w:after="240" w:line="240" w:lineRule="auto"/>
        <w:ind w:left="720" w:hanging="360"/>
        <w:rPr>
          <w:color w:val="595959"/>
        </w:rPr>
      </w:pPr>
      <w:r w:rsidRPr="007E5624">
        <w:rPr>
          <w:color w:val="595959"/>
        </w:rPr>
        <w:lastRenderedPageBreak/>
        <w:t>Enterprise-wide</w:t>
      </w:r>
    </w:p>
    <w:p w14:paraId="175B78E4" w14:textId="77777777" w:rsidR="006710BA" w:rsidRPr="007E5624" w:rsidRDefault="006710BA" w:rsidP="006710BA">
      <w:pPr>
        <w:numPr>
          <w:ilvl w:val="0"/>
          <w:numId w:val="9"/>
        </w:numPr>
        <w:spacing w:before="240" w:after="240" w:line="240" w:lineRule="auto"/>
        <w:ind w:left="720" w:hanging="360"/>
        <w:rPr>
          <w:color w:val="595959"/>
        </w:rPr>
      </w:pPr>
      <w:r w:rsidRPr="007E5624">
        <w:rPr>
          <w:color w:val="595959"/>
        </w:rPr>
        <w:t xml:space="preserve">Staff to Leadership Bridging </w:t>
      </w:r>
    </w:p>
    <w:p w14:paraId="2B399327" w14:textId="77777777" w:rsidR="006710BA" w:rsidRPr="007E5624" w:rsidRDefault="006710BA" w:rsidP="006710BA">
      <w:pPr>
        <w:numPr>
          <w:ilvl w:val="0"/>
          <w:numId w:val="9"/>
        </w:numPr>
        <w:spacing w:before="240" w:after="240" w:line="240" w:lineRule="auto"/>
        <w:ind w:left="720" w:hanging="360"/>
        <w:rPr>
          <w:color w:val="595959"/>
        </w:rPr>
      </w:pPr>
      <w:r w:rsidRPr="007E5624">
        <w:rPr>
          <w:color w:val="595959"/>
        </w:rPr>
        <w:t xml:space="preserve">Leaders as Supervisors </w:t>
      </w:r>
    </w:p>
    <w:p w14:paraId="5ACF0E37" w14:textId="77777777" w:rsidR="006710BA" w:rsidRPr="007E5624" w:rsidRDefault="006710BA" w:rsidP="006710BA">
      <w:pPr>
        <w:numPr>
          <w:ilvl w:val="0"/>
          <w:numId w:val="9"/>
        </w:numPr>
        <w:spacing w:before="240" w:after="240" w:line="240" w:lineRule="auto"/>
        <w:ind w:left="720" w:hanging="360"/>
        <w:rPr>
          <w:color w:val="595959"/>
        </w:rPr>
      </w:pPr>
      <w:r w:rsidRPr="007E5624">
        <w:rPr>
          <w:color w:val="595959"/>
        </w:rPr>
        <w:t>Leaders as Managers</w:t>
      </w:r>
    </w:p>
    <w:p w14:paraId="0475357B" w14:textId="4D15412D" w:rsidR="00715D57" w:rsidRPr="00DD55E8" w:rsidRDefault="006710BA" w:rsidP="00DD55E8">
      <w:pPr>
        <w:numPr>
          <w:ilvl w:val="0"/>
          <w:numId w:val="9"/>
        </w:numPr>
        <w:spacing w:before="240" w:after="240" w:line="240" w:lineRule="auto"/>
        <w:ind w:left="720" w:hanging="360"/>
        <w:rPr>
          <w:color w:val="595959"/>
        </w:rPr>
      </w:pPr>
      <w:r w:rsidRPr="007E5624">
        <w:rPr>
          <w:color w:val="595959"/>
        </w:rPr>
        <w:t>Leaders as Executives</w:t>
      </w:r>
    </w:p>
    <w:p w14:paraId="4C1466B6" w14:textId="77777777" w:rsidR="006710BA" w:rsidRPr="005767C3" w:rsidRDefault="006710BA" w:rsidP="006710BA">
      <w:pPr>
        <w:shd w:val="clear" w:color="auto" w:fill="FFFFFF"/>
        <w:spacing w:before="100" w:beforeAutospacing="1" w:after="100" w:afterAutospacing="1" w:line="240" w:lineRule="auto"/>
        <w:rPr>
          <w:rFonts w:eastAsia="Times New Roman" w:cs="Arial"/>
          <w:color w:val="595959" w:themeColor="text1" w:themeTint="A6"/>
        </w:rPr>
      </w:pPr>
      <w:r w:rsidRPr="00D75428">
        <w:rPr>
          <w:rFonts w:ascii="Source Sans Pro" w:eastAsia="Times New Roman" w:hAnsi="Source Sans Pro"/>
          <w:b/>
          <w:bCs/>
          <w:noProof/>
          <w:color w:val="000000" w:themeColor="text1"/>
        </w:rPr>
        <w:drawing>
          <wp:inline distT="0" distB="0" distL="0" distR="0" wp14:anchorId="094FEC54" wp14:editId="5A2A065D">
            <wp:extent cx="274320" cy="274320"/>
            <wp:effectExtent l="0" t="0" r="0" b="0"/>
            <wp:docPr id="1517500844" name="Graphic 1517500844" descr="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7976" name="Graphic 115857976" descr="checkmark to indicate policy requiremen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inline>
        </w:drawing>
      </w:r>
      <w:r w:rsidRPr="005767C3">
        <w:rPr>
          <w:rFonts w:eastAsia="Times New Roman" w:cs="Arial"/>
          <w:color w:val="595959" w:themeColor="text1" w:themeTint="A6"/>
        </w:rPr>
        <w:t>Development strategies to position the organization’s pipeline for career advancement readiness.</w:t>
      </w:r>
    </w:p>
    <w:p w14:paraId="45B52590" w14:textId="77777777" w:rsidR="006710BA" w:rsidRPr="005767C3" w:rsidRDefault="006710BA" w:rsidP="006710BA">
      <w:pPr>
        <w:shd w:val="clear" w:color="auto" w:fill="FFFFFF" w:themeFill="background1"/>
        <w:spacing w:before="100" w:beforeAutospacing="1" w:after="100" w:afterAutospacing="1" w:line="240" w:lineRule="auto"/>
        <w:rPr>
          <w:rFonts w:eastAsia="Times New Roman" w:cs="Arial"/>
          <w:color w:val="595959" w:themeColor="text1" w:themeTint="A6"/>
        </w:rPr>
      </w:pPr>
      <w:r w:rsidRPr="005767C3">
        <w:rPr>
          <w:rFonts w:eastAsia="Times New Roman" w:cs="Arial"/>
          <w:b/>
          <w:bCs/>
          <w:noProof/>
          <w:color w:val="595959" w:themeColor="text1" w:themeTint="A6"/>
        </w:rPr>
        <w:drawing>
          <wp:inline distT="0" distB="0" distL="0" distR="0" wp14:anchorId="1943124D" wp14:editId="3D21D8C2">
            <wp:extent cx="274320" cy="274320"/>
            <wp:effectExtent l="0" t="0" r="0" b="0"/>
            <wp:docPr id="389844106" name="Graphic 389844106" descr="Green Checkmark indicating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51180" name="Graphic 427551180" descr="Green Checkmark indicating policy requiremen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inline>
        </w:drawing>
      </w:r>
      <w:r w:rsidRPr="005767C3">
        <w:rPr>
          <w:rFonts w:eastAsia="Times New Roman" w:cs="Arial"/>
          <w:color w:val="595959" w:themeColor="text1" w:themeTint="A6"/>
        </w:rPr>
        <w:t>Underutilization plan for any key positions that are in areas of underutilization as defined in WFA.</w:t>
      </w:r>
    </w:p>
    <w:p w14:paraId="516EF029" w14:textId="36838CAC" w:rsidR="006710BA" w:rsidRDefault="006710BA" w:rsidP="006710BA">
      <w:pPr>
        <w:shd w:val="clear" w:color="auto" w:fill="FFFFFF" w:themeFill="background1"/>
        <w:spacing w:before="100" w:beforeAutospacing="1" w:after="100" w:afterAutospacing="1" w:line="240" w:lineRule="auto"/>
        <w:rPr>
          <w:rFonts w:eastAsia="Times New Roman" w:cs="Arial"/>
          <w:color w:val="000000" w:themeColor="text1"/>
        </w:rPr>
      </w:pPr>
      <w:r w:rsidRPr="005767C3">
        <w:rPr>
          <w:rFonts w:eastAsia="Times New Roman" w:cs="Arial"/>
          <w:color w:val="595959" w:themeColor="text1" w:themeTint="A6"/>
        </w:rPr>
        <w:t xml:space="preserve">The strategies created here will be included in the required Implementation Action Plan </w:t>
      </w:r>
      <w:r w:rsidRPr="00715D57">
        <w:rPr>
          <w:rStyle w:val="IntenseEmphasis"/>
        </w:rPr>
        <w:fldChar w:fldCharType="begin"/>
      </w:r>
      <w:r w:rsidRPr="00715D57">
        <w:rPr>
          <w:rStyle w:val="IntenseEmphasis"/>
        </w:rPr>
        <w:instrText xml:space="preserve"> REF _Ref153457408 \h  \* MERGEFORMAT </w:instrText>
      </w:r>
      <w:r w:rsidRPr="00715D57">
        <w:rPr>
          <w:rStyle w:val="IntenseEmphasis"/>
        </w:rPr>
      </w:r>
      <w:r w:rsidRPr="00715D57">
        <w:rPr>
          <w:rStyle w:val="IntenseEmphasis"/>
        </w:rPr>
        <w:fldChar w:fldCharType="separate"/>
      </w:r>
      <w:r w:rsidRPr="00715D57">
        <w:rPr>
          <w:rStyle w:val="IntenseEmphasis"/>
        </w:rPr>
        <w:t xml:space="preserve">Appendix </w:t>
      </w:r>
      <w:r w:rsidR="002A56A2">
        <w:rPr>
          <w:rStyle w:val="IntenseEmphasis"/>
        </w:rPr>
        <w:t>J</w:t>
      </w:r>
      <w:r w:rsidRPr="00715D57">
        <w:rPr>
          <w:rStyle w:val="IntenseEmphasis"/>
        </w:rPr>
        <w:t>: Action Plan</w:t>
      </w:r>
      <w:r w:rsidRPr="00715D57">
        <w:rPr>
          <w:rStyle w:val="IntenseEmphasis"/>
        </w:rPr>
        <w:fldChar w:fldCharType="end"/>
      </w:r>
      <w:r>
        <w:rPr>
          <w:rFonts w:eastAsia="Times New Roman" w:cs="Arial"/>
          <w:color w:val="000000" w:themeColor="text1"/>
        </w:rPr>
        <w:t xml:space="preserve"> </w:t>
      </w:r>
    </w:p>
    <w:p w14:paraId="28002F7C" w14:textId="77777777" w:rsidR="006710BA" w:rsidRPr="00BB607D" w:rsidRDefault="006710BA" w:rsidP="006710BA">
      <w:pPr>
        <w:shd w:val="clear" w:color="auto" w:fill="FFFFFF" w:themeFill="background1"/>
        <w:spacing w:before="100" w:beforeAutospacing="1" w:after="100" w:afterAutospacing="1" w:line="240" w:lineRule="auto"/>
        <w:rPr>
          <w:rStyle w:val="SubtleEmphasis"/>
          <w:color w:val="595959"/>
          <w:sz w:val="24"/>
          <w:szCs w:val="24"/>
        </w:rPr>
      </w:pPr>
      <w:r w:rsidRPr="00335B59">
        <w:rPr>
          <w:rStyle w:val="SubtleEmphasis"/>
          <w:color w:val="595959"/>
          <w:sz w:val="24"/>
        </w:rPr>
        <w:t xml:space="preserve">Provide </w:t>
      </w:r>
      <w:r w:rsidRPr="00BB607D">
        <w:rPr>
          <w:rStyle w:val="SubtleEmphasis"/>
          <w:color w:val="595959"/>
          <w:sz w:val="24"/>
          <w:szCs w:val="24"/>
        </w:rPr>
        <w:t>an overview of the organization’s succession program, including:</w:t>
      </w:r>
    </w:p>
    <w:p w14:paraId="2A2A72AD" w14:textId="77777777" w:rsidR="006710BA" w:rsidRPr="00BB607D" w:rsidRDefault="006710BA" w:rsidP="006710BA">
      <w:pPr>
        <w:pStyle w:val="NoSpacing"/>
        <w:numPr>
          <w:ilvl w:val="0"/>
          <w:numId w:val="37"/>
        </w:numPr>
        <w:spacing w:after="0"/>
        <w:rPr>
          <w:rStyle w:val="SubtleEmphasis"/>
          <w:color w:val="595959"/>
          <w:sz w:val="24"/>
          <w:szCs w:val="24"/>
        </w:rPr>
      </w:pPr>
      <w:r w:rsidRPr="00BB607D">
        <w:rPr>
          <w:rStyle w:val="SubtleEmphasis"/>
          <w:color w:val="595959"/>
          <w:sz w:val="24"/>
          <w:szCs w:val="24"/>
        </w:rPr>
        <w:t xml:space="preserve">A description of strategies and various program components and which competency gaps they will address. </w:t>
      </w:r>
    </w:p>
    <w:p w14:paraId="397E2D64" w14:textId="77777777" w:rsidR="006710BA" w:rsidRPr="00BB607D" w:rsidRDefault="006710BA" w:rsidP="006710BA">
      <w:pPr>
        <w:pStyle w:val="NoSpacing"/>
        <w:numPr>
          <w:ilvl w:val="0"/>
          <w:numId w:val="37"/>
        </w:numPr>
        <w:spacing w:after="0"/>
        <w:rPr>
          <w:rStyle w:val="SubtleEmphasis"/>
          <w:color w:val="595959"/>
          <w:sz w:val="24"/>
          <w:szCs w:val="24"/>
        </w:rPr>
      </w:pPr>
      <w:r w:rsidRPr="00BB607D">
        <w:rPr>
          <w:rStyle w:val="SubtleEmphasis"/>
          <w:color w:val="595959"/>
          <w:sz w:val="24"/>
          <w:szCs w:val="24"/>
        </w:rPr>
        <w:t xml:space="preserve">Strategies to address any key positions with significant underutilization as defined in the Annual Workforce Analysis. </w:t>
      </w:r>
    </w:p>
    <w:p w14:paraId="38A0274D" w14:textId="77777777" w:rsidR="006710BA" w:rsidRPr="00BB607D" w:rsidRDefault="006710BA" w:rsidP="006710BA">
      <w:pPr>
        <w:pStyle w:val="NoSpacing"/>
        <w:numPr>
          <w:ilvl w:val="0"/>
          <w:numId w:val="37"/>
        </w:numPr>
        <w:spacing w:after="0"/>
        <w:rPr>
          <w:rStyle w:val="SubtleEmphasis"/>
          <w:color w:val="595959"/>
          <w:sz w:val="24"/>
          <w:szCs w:val="24"/>
        </w:rPr>
      </w:pPr>
      <w:r w:rsidRPr="00BB607D">
        <w:rPr>
          <w:rStyle w:val="SubtleEmphasis"/>
          <w:color w:val="595959"/>
          <w:sz w:val="24"/>
          <w:szCs w:val="24"/>
        </w:rPr>
        <w:t>An explanation of how strategies and various program components were determined as the best course of action for the organization.</w:t>
      </w:r>
    </w:p>
    <w:p w14:paraId="1FBF68B4" w14:textId="77777777" w:rsidR="00E97121" w:rsidRDefault="00E97121" w:rsidP="001C1D5A">
      <w:pPr>
        <w:rPr>
          <w:rStyle w:val="Hyperlink"/>
          <w:iCs/>
          <w:color w:val="595959" w:themeColor="text1" w:themeTint="A6"/>
          <w:u w:val="none"/>
        </w:rPr>
      </w:pPr>
      <w:bookmarkStart w:id="44" w:name="_Toc180758066"/>
    </w:p>
    <w:p w14:paraId="0826DBC4" w14:textId="16C1B167" w:rsidR="006710BA" w:rsidRPr="001C1D5A" w:rsidRDefault="006710BA" w:rsidP="001C1D5A">
      <w:pPr>
        <w:rPr>
          <w:color w:val="595959" w:themeColor="text1" w:themeTint="A6"/>
        </w:rPr>
      </w:pPr>
      <w:r w:rsidRPr="001C1D5A">
        <w:rPr>
          <w:rStyle w:val="Hyperlink"/>
          <w:iCs/>
          <w:color w:val="595959" w:themeColor="text1" w:themeTint="A6"/>
          <w:u w:val="none"/>
        </w:rPr>
        <w:t>Describe the developmental strategies that will be used to support competency development. Indicate current and future strategies being utilized to develop potential successors (employee</w:t>
      </w:r>
      <w:r w:rsidRPr="001C1D5A">
        <w:rPr>
          <w:iCs/>
          <w:color w:val="595959" w:themeColor="text1" w:themeTint="A6"/>
        </w:rPr>
        <w:t xml:space="preserve"> development, Individual Development Plans (IDPs), mentoring, recruitment, job shadowing, stretch assignments, rotational assignments, etc.). When considering your key positions, ask what positions must be filled internally, appointed, or filled externally. Identify the knowledge transfer process, programs, or systems currently in place or that will be put into practice.</w:t>
      </w:r>
      <w:bookmarkEnd w:id="44"/>
    </w:p>
    <w:p w14:paraId="55C9B59C" w14:textId="77777777" w:rsidR="006710BA" w:rsidRPr="00177E0C" w:rsidRDefault="006710BA" w:rsidP="006710BA">
      <w:pPr>
        <w:pStyle w:val="Heading1"/>
      </w:pPr>
      <w:bookmarkStart w:id="45" w:name="_Toc181092252"/>
      <w:r>
        <w:t>Conclusion</w:t>
      </w:r>
      <w:bookmarkEnd w:id="45"/>
    </w:p>
    <w:p w14:paraId="3648FF7C" w14:textId="77777777" w:rsidR="006710BA" w:rsidRPr="00CD6D4C" w:rsidRDefault="006710BA" w:rsidP="006710BA">
      <w:pPr>
        <w:shd w:val="clear" w:color="auto" w:fill="FFFFFF" w:themeFill="background1"/>
        <w:spacing w:before="100" w:beforeAutospacing="1" w:after="100" w:afterAutospacing="1" w:line="240" w:lineRule="auto"/>
        <w:rPr>
          <w:rFonts w:ascii="Source Sans Pro" w:eastAsia="Times New Roman" w:hAnsi="Source Sans Pro"/>
          <w:color w:val="000000"/>
        </w:rPr>
      </w:pPr>
      <w:r w:rsidRPr="00DE17E7">
        <w:rPr>
          <w:b/>
          <w:bCs/>
          <w:noProof/>
        </w:rPr>
        <w:drawing>
          <wp:inline distT="0" distB="0" distL="0" distR="0" wp14:anchorId="560C24C0" wp14:editId="2AEAB70A">
            <wp:extent cx="274320" cy="274320"/>
            <wp:effectExtent l="0" t="0" r="0" b="0"/>
            <wp:docPr id="1671323688" name="Graphic 1671323688" descr="Green 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23688" name="Graphic 1671323688" descr="Green checkmark to indicate policy requiremen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inline>
        </w:drawing>
      </w:r>
      <w:r w:rsidRPr="004B620B">
        <w:t xml:space="preserve"> </w:t>
      </w:r>
      <w:r w:rsidRPr="00BD0E54">
        <w:rPr>
          <w:rFonts w:eastAsia="Times New Roman" w:cs="Arial"/>
          <w:color w:val="404040" w:themeColor="text1" w:themeTint="BF"/>
          <w:kern w:val="0"/>
          <w:szCs w:val="24"/>
          <w14:ligatures w14:val="none"/>
        </w:rPr>
        <w:t xml:space="preserve">Process and timeline to evaluate the workforce and succession management plan’s effectiveness for accomplishing planned outcomes </w:t>
      </w:r>
      <w:r w:rsidRPr="00BD0E54">
        <w:rPr>
          <w:rFonts w:eastAsia="Times New Roman" w:cs="Arial"/>
          <w:color w:val="404040" w:themeColor="text1" w:themeTint="BF"/>
        </w:rPr>
        <w:t>using key performance indicators and benchmark data.</w:t>
      </w:r>
    </w:p>
    <w:p w14:paraId="297DFB69" w14:textId="77777777" w:rsidR="006710BA" w:rsidRPr="00275E59" w:rsidRDefault="006710BA" w:rsidP="006710BA">
      <w:pPr>
        <w:spacing w:after="240" w:line="240" w:lineRule="auto"/>
        <w:rPr>
          <w:rFonts w:eastAsia="PMingLiU" w:cs="Arial"/>
          <w:iCs/>
          <w:color w:val="595959"/>
          <w:kern w:val="0"/>
          <w:szCs w:val="24"/>
          <w14:ligatures w14:val="none"/>
        </w:rPr>
      </w:pPr>
      <w:r w:rsidRPr="00275E59">
        <w:rPr>
          <w:rFonts w:eastAsia="PMingLiU" w:cs="Arial"/>
          <w:iCs/>
          <w:color w:val="595959"/>
          <w:kern w:val="0"/>
          <w:szCs w:val="24"/>
          <w14:ligatures w14:val="none"/>
        </w:rPr>
        <w:t>Describe the process and timeline for conducting evaluation of plan effectiveness.</w:t>
      </w:r>
    </w:p>
    <w:p w14:paraId="6122A9EF" w14:textId="77777777" w:rsidR="006710BA" w:rsidRPr="00275E59" w:rsidRDefault="006710BA" w:rsidP="006710BA">
      <w:pPr>
        <w:spacing w:before="100" w:beforeAutospacing="1" w:after="100" w:afterAutospacing="1" w:line="240" w:lineRule="auto"/>
        <w:rPr>
          <w:rFonts w:eastAsia="Times New Roman" w:cs="Arial"/>
          <w:iCs/>
          <w:color w:val="595959"/>
          <w:kern w:val="0"/>
          <w:szCs w:val="24"/>
          <w14:ligatures w14:val="none"/>
        </w:rPr>
      </w:pPr>
      <w:r w:rsidRPr="00275E59">
        <w:rPr>
          <w:rFonts w:eastAsia="Times New Roman" w:cs="Arial"/>
          <w:iCs/>
          <w:color w:val="595959"/>
          <w:kern w:val="0"/>
          <w:szCs w:val="24"/>
          <w14:ligatures w14:val="none"/>
        </w:rPr>
        <w:lastRenderedPageBreak/>
        <w:t xml:space="preserve">Identify which division/program will own the workforce </w:t>
      </w:r>
      <w:r>
        <w:rPr>
          <w:rFonts w:eastAsia="Times New Roman" w:cs="Arial"/>
          <w:iCs/>
          <w:color w:val="595959"/>
          <w:kern w:val="0"/>
          <w:szCs w:val="24"/>
          <w14:ligatures w14:val="none"/>
        </w:rPr>
        <w:t xml:space="preserve">and succession management </w:t>
      </w:r>
      <w:r w:rsidRPr="00275E59">
        <w:rPr>
          <w:rFonts w:eastAsia="Times New Roman" w:cs="Arial"/>
          <w:iCs/>
          <w:color w:val="595959"/>
          <w:kern w:val="0"/>
          <w:szCs w:val="24"/>
          <w14:ligatures w14:val="none"/>
        </w:rPr>
        <w:t>plan, the process for operationalizing the plan</w:t>
      </w:r>
      <w:r>
        <w:rPr>
          <w:rFonts w:eastAsia="Times New Roman" w:cs="Arial"/>
          <w:iCs/>
          <w:color w:val="595959"/>
          <w:kern w:val="0"/>
          <w:szCs w:val="24"/>
          <w14:ligatures w14:val="none"/>
        </w:rPr>
        <w:t>, program, evaluation</w:t>
      </w:r>
      <w:r w:rsidRPr="00275E59">
        <w:rPr>
          <w:rFonts w:eastAsia="Times New Roman" w:cs="Arial"/>
          <w:iCs/>
          <w:color w:val="595959"/>
          <w:kern w:val="0"/>
          <w:szCs w:val="24"/>
          <w14:ligatures w14:val="none"/>
        </w:rPr>
        <w:t xml:space="preserve"> and creating governance.</w:t>
      </w:r>
    </w:p>
    <w:p w14:paraId="09DE17E9" w14:textId="77777777" w:rsidR="006710BA" w:rsidRPr="00275E59" w:rsidRDefault="006710BA" w:rsidP="006710BA">
      <w:pPr>
        <w:spacing w:after="240" w:line="240" w:lineRule="auto"/>
        <w:rPr>
          <w:rFonts w:eastAsia="PMingLiU" w:cs="Arial"/>
          <w:iCs/>
          <w:color w:val="595959"/>
          <w:kern w:val="0"/>
          <w:szCs w:val="24"/>
          <w14:ligatures w14:val="none"/>
        </w:rPr>
      </w:pPr>
      <w:r w:rsidRPr="00275E59">
        <w:rPr>
          <w:rFonts w:eastAsia="PMingLiU" w:cs="Arial"/>
          <w:iCs/>
          <w:color w:val="595959"/>
          <w:kern w:val="0"/>
          <w:szCs w:val="24"/>
          <w14:ligatures w14:val="none"/>
        </w:rPr>
        <w:t>Indicate what challenges you anticipate in operationalizing the plan and successfully implementing solutions, and how will they be mitigated.</w:t>
      </w:r>
    </w:p>
    <w:p w14:paraId="2847F035" w14:textId="77777777" w:rsidR="006710BA" w:rsidRPr="00275E59" w:rsidRDefault="006710BA" w:rsidP="006710BA">
      <w:pPr>
        <w:spacing w:before="100" w:beforeAutospacing="1" w:after="100" w:afterAutospacing="1" w:line="240" w:lineRule="auto"/>
        <w:rPr>
          <w:rFonts w:eastAsia="Times New Roman" w:cs="Arial"/>
          <w:color w:val="595959"/>
          <w:kern w:val="0"/>
          <w:szCs w:val="24"/>
          <w14:ligatures w14:val="none"/>
        </w:rPr>
      </w:pPr>
      <w:r w:rsidRPr="00275E59">
        <w:rPr>
          <w:rFonts w:eastAsia="Times New Roman" w:cs="Arial"/>
          <w:color w:val="595959"/>
          <w:kern w:val="0"/>
          <w:szCs w:val="24"/>
          <w14:ligatures w14:val="none"/>
        </w:rPr>
        <w:t>In this section consider highlighting:</w:t>
      </w:r>
    </w:p>
    <w:p w14:paraId="4FA8D039" w14:textId="231795FF" w:rsidR="006710BA" w:rsidRPr="006710BA" w:rsidRDefault="006710BA" w:rsidP="00196836">
      <w:pPr>
        <w:numPr>
          <w:ilvl w:val="0"/>
          <w:numId w:val="17"/>
        </w:numPr>
        <w:spacing w:after="240" w:line="240" w:lineRule="auto"/>
        <w:contextualSpacing/>
        <w:rPr>
          <w:rFonts w:eastAsia="PMingLiU" w:cs="Arial"/>
          <w:color w:val="595959"/>
          <w:kern w:val="0"/>
          <w:szCs w:val="24"/>
          <w14:ligatures w14:val="none"/>
        </w:rPr>
      </w:pPr>
      <w:r w:rsidRPr="00275E59">
        <w:rPr>
          <w:rFonts w:eastAsia="PMingLiU" w:cs="Arial"/>
          <w:iCs/>
          <w:color w:val="595959"/>
          <w:kern w:val="0"/>
          <w:szCs w:val="24"/>
          <w14:ligatures w14:val="none"/>
        </w:rPr>
        <w:t>Anticipated impact of proposed strategies to your workforce</w:t>
      </w:r>
    </w:p>
    <w:p w14:paraId="7EF3CCD5" w14:textId="7974B360" w:rsidR="006710BA" w:rsidRPr="006710BA" w:rsidRDefault="006710BA" w:rsidP="00196836">
      <w:pPr>
        <w:numPr>
          <w:ilvl w:val="0"/>
          <w:numId w:val="17"/>
        </w:numPr>
        <w:spacing w:after="240" w:line="240" w:lineRule="auto"/>
        <w:contextualSpacing/>
        <w:rPr>
          <w:rFonts w:eastAsia="PMingLiU" w:cs="Arial"/>
          <w:color w:val="595959"/>
          <w:kern w:val="0"/>
          <w:szCs w:val="24"/>
          <w14:ligatures w14:val="none"/>
        </w:rPr>
      </w:pPr>
      <w:r w:rsidRPr="00275E59">
        <w:rPr>
          <w:rFonts w:eastAsia="PMingLiU" w:cs="Arial"/>
          <w:iCs/>
          <w:color w:val="595959"/>
          <w:kern w:val="0"/>
          <w:szCs w:val="24"/>
          <w14:ligatures w14:val="none"/>
        </w:rPr>
        <w:t xml:space="preserve">Projection of organization’s accomplishments in workforce </w:t>
      </w:r>
      <w:r>
        <w:rPr>
          <w:rFonts w:eastAsia="PMingLiU" w:cs="Arial"/>
          <w:iCs/>
          <w:color w:val="595959"/>
          <w:kern w:val="0"/>
          <w:szCs w:val="24"/>
          <w14:ligatures w14:val="none"/>
        </w:rPr>
        <w:t xml:space="preserve">and succession management </w:t>
      </w:r>
      <w:r w:rsidRPr="00275E59">
        <w:rPr>
          <w:rFonts w:eastAsia="PMingLiU" w:cs="Arial"/>
          <w:iCs/>
          <w:color w:val="595959"/>
          <w:kern w:val="0"/>
          <w:szCs w:val="24"/>
          <w14:ligatures w14:val="none"/>
        </w:rPr>
        <w:t>plan</w:t>
      </w:r>
    </w:p>
    <w:p w14:paraId="0651DA60" w14:textId="3516702F" w:rsidR="006710BA" w:rsidRPr="006710BA" w:rsidRDefault="006710BA" w:rsidP="00196836">
      <w:pPr>
        <w:numPr>
          <w:ilvl w:val="0"/>
          <w:numId w:val="17"/>
        </w:numPr>
        <w:spacing w:after="240" w:line="240" w:lineRule="auto"/>
        <w:contextualSpacing/>
        <w:rPr>
          <w:rFonts w:eastAsia="PMingLiU" w:cs="Arial"/>
          <w:color w:val="595959"/>
          <w:kern w:val="0"/>
          <w:szCs w:val="24"/>
          <w14:ligatures w14:val="none"/>
        </w:rPr>
      </w:pPr>
      <w:r w:rsidRPr="00F37056">
        <w:rPr>
          <w:rFonts w:eastAsia="PMingLiU" w:cs="Arial"/>
          <w:iCs/>
          <w:color w:val="595959"/>
          <w:kern w:val="0"/>
          <w:szCs w:val="24"/>
          <w14:ligatures w14:val="none"/>
        </w:rPr>
        <w:t>Organization’s future commitment to workforce succession management plan</w:t>
      </w:r>
    </w:p>
    <w:p w14:paraId="4F3B3BB4" w14:textId="77777777" w:rsidR="006710BA" w:rsidRDefault="006710BA" w:rsidP="00196836">
      <w:pPr>
        <w:numPr>
          <w:ilvl w:val="0"/>
          <w:numId w:val="9"/>
        </w:numPr>
        <w:spacing w:before="240" w:after="240" w:line="240" w:lineRule="auto"/>
        <w:ind w:left="720" w:hanging="360"/>
        <w:contextualSpacing/>
        <w:rPr>
          <w:color w:val="595959"/>
        </w:rPr>
      </w:pPr>
      <w:r w:rsidRPr="00655740">
        <w:rPr>
          <w:color w:val="595959"/>
        </w:rPr>
        <w:t>Call to action</w:t>
      </w:r>
    </w:p>
    <w:p w14:paraId="7736A040" w14:textId="0C617EDC" w:rsidR="006710BA" w:rsidRPr="006710BA" w:rsidRDefault="006710BA" w:rsidP="00196836">
      <w:pPr>
        <w:numPr>
          <w:ilvl w:val="0"/>
          <w:numId w:val="9"/>
        </w:numPr>
        <w:spacing w:before="240" w:after="240" w:line="240" w:lineRule="auto"/>
        <w:ind w:left="720" w:hanging="360"/>
        <w:contextualSpacing/>
        <w:rPr>
          <w:rStyle w:val="SubtleEmphasis"/>
          <w:i/>
          <w:iCs w:val="0"/>
          <w:color w:val="595959"/>
          <w:sz w:val="24"/>
        </w:rPr>
        <w:sectPr w:rsidR="006710BA" w:rsidRPr="006710BA">
          <w:pgSz w:w="12240" w:h="15840"/>
          <w:pgMar w:top="1440" w:right="1440" w:bottom="1440" w:left="1440" w:header="720" w:footer="720" w:gutter="0"/>
          <w:cols w:space="720"/>
          <w:docGrid w:linePitch="360"/>
        </w:sectPr>
      </w:pPr>
      <w:r w:rsidRPr="00655740">
        <w:rPr>
          <w:color w:val="595959"/>
        </w:rPr>
        <w:t xml:space="preserve">Statement of encouragement to help build </w:t>
      </w:r>
      <w:r w:rsidR="00196836" w:rsidRPr="00655740">
        <w:rPr>
          <w:color w:val="595959"/>
        </w:rPr>
        <w:t>momentum</w:t>
      </w:r>
    </w:p>
    <w:p w14:paraId="18CB4FB4" w14:textId="77777777" w:rsidR="006710BA" w:rsidRPr="006710BA" w:rsidRDefault="006710BA" w:rsidP="006710BA">
      <w:pPr>
        <w:rPr>
          <w:lang w:val="en"/>
        </w:rPr>
      </w:pPr>
    </w:p>
    <w:p w14:paraId="5521589E" w14:textId="5CA1CC09" w:rsidR="007E0353" w:rsidRPr="00C95C6B" w:rsidRDefault="00E74F3B" w:rsidP="00C95C6B">
      <w:pPr>
        <w:pStyle w:val="Heading1"/>
      </w:pPr>
      <w:bookmarkStart w:id="46" w:name="_Toc181092253"/>
      <w:r w:rsidRPr="00C95C6B">
        <w:t>Appendices</w:t>
      </w:r>
      <w:bookmarkEnd w:id="46"/>
    </w:p>
    <w:p w14:paraId="17B33375" w14:textId="77777777" w:rsidR="00F86ED3" w:rsidRPr="00275E59" w:rsidRDefault="00F86ED3" w:rsidP="00F86ED3">
      <w:pPr>
        <w:rPr>
          <w:rStyle w:val="SubtleEmphasis"/>
          <w:i/>
          <w:iCs w:val="0"/>
          <w:color w:val="595959"/>
          <w:sz w:val="24"/>
          <w:szCs w:val="24"/>
        </w:rPr>
      </w:pPr>
      <w:bookmarkStart w:id="47" w:name="_Toc381626493"/>
      <w:bookmarkStart w:id="48" w:name="_Toc389483366"/>
      <w:r w:rsidRPr="00275E59">
        <w:rPr>
          <w:rStyle w:val="SubtleEmphasis"/>
          <w:i/>
          <w:iCs w:val="0"/>
          <w:color w:val="595959"/>
          <w:sz w:val="24"/>
          <w:szCs w:val="24"/>
        </w:rPr>
        <w:t>The following appendices are recommended as part of your organization’s workforce plan.</w:t>
      </w:r>
      <w:bookmarkEnd w:id="47"/>
      <w:bookmarkEnd w:id="48"/>
    </w:p>
    <w:p w14:paraId="6A29C7BF" w14:textId="26E78C7B" w:rsidR="00F86ED3" w:rsidRPr="0020263D" w:rsidRDefault="00F86ED3" w:rsidP="00060D74">
      <w:pPr>
        <w:ind w:left="360"/>
        <w:rPr>
          <w:rStyle w:val="SubtleEmphasis"/>
          <w:i/>
          <w:color w:val="404040" w:themeColor="text1" w:themeTint="BF"/>
          <w:sz w:val="24"/>
          <w:szCs w:val="24"/>
        </w:rPr>
      </w:pPr>
      <w:bookmarkStart w:id="49" w:name="_Toc381626494"/>
      <w:bookmarkStart w:id="50" w:name="_Toc389483367"/>
      <w:bookmarkStart w:id="51" w:name="_Toc435083484"/>
      <w:r w:rsidRPr="0020263D">
        <w:rPr>
          <w:rStyle w:val="SubtleEmphasis"/>
          <w:i/>
          <w:color w:val="404040" w:themeColor="text1" w:themeTint="BF"/>
          <w:sz w:val="24"/>
          <w:szCs w:val="24"/>
        </w:rPr>
        <w:t xml:space="preserve">Appendix A: </w:t>
      </w:r>
      <w:bookmarkEnd w:id="49"/>
      <w:bookmarkEnd w:id="50"/>
      <w:bookmarkEnd w:id="51"/>
      <w:r w:rsidR="004D7611" w:rsidRPr="0020263D">
        <w:rPr>
          <w:rStyle w:val="SubtleEmphasis"/>
          <w:i/>
          <w:color w:val="404040" w:themeColor="text1" w:themeTint="BF"/>
          <w:sz w:val="24"/>
          <w:szCs w:val="24"/>
        </w:rPr>
        <w:t>Retirement Eligibility</w:t>
      </w:r>
    </w:p>
    <w:p w14:paraId="4FA35669" w14:textId="77777777" w:rsidR="00F86ED3" w:rsidRPr="0020263D" w:rsidRDefault="00F86ED3" w:rsidP="00060D74">
      <w:pPr>
        <w:ind w:left="360"/>
        <w:rPr>
          <w:rStyle w:val="SubtleEmphasis"/>
          <w:i/>
          <w:color w:val="404040" w:themeColor="text1" w:themeTint="BF"/>
          <w:sz w:val="24"/>
          <w:szCs w:val="24"/>
        </w:rPr>
      </w:pPr>
      <w:bookmarkStart w:id="52" w:name="_Toc381626495"/>
      <w:bookmarkStart w:id="53" w:name="_Toc389483368"/>
      <w:bookmarkStart w:id="54" w:name="_Toc435083485"/>
      <w:r w:rsidRPr="0020263D">
        <w:rPr>
          <w:rStyle w:val="SubtleEmphasis"/>
          <w:i/>
          <w:color w:val="404040" w:themeColor="text1" w:themeTint="BF"/>
          <w:sz w:val="24"/>
          <w:szCs w:val="24"/>
        </w:rPr>
        <w:t xml:space="preserve">Appendix B: </w:t>
      </w:r>
      <w:bookmarkEnd w:id="52"/>
      <w:bookmarkEnd w:id="53"/>
      <w:bookmarkEnd w:id="54"/>
      <w:r w:rsidRPr="0020263D">
        <w:rPr>
          <w:rStyle w:val="SubtleEmphasis"/>
          <w:i/>
          <w:color w:val="404040" w:themeColor="text1" w:themeTint="BF"/>
          <w:sz w:val="24"/>
          <w:szCs w:val="24"/>
        </w:rPr>
        <w:t>Separation Snapshot</w:t>
      </w:r>
    </w:p>
    <w:p w14:paraId="6745E5C2" w14:textId="7679C8E9" w:rsidR="004D7611" w:rsidRPr="0020263D" w:rsidRDefault="004D7611" w:rsidP="00060D74">
      <w:pPr>
        <w:ind w:left="360"/>
        <w:rPr>
          <w:rStyle w:val="SubtleEmphasis"/>
          <w:i/>
          <w:color w:val="404040" w:themeColor="text1" w:themeTint="BF"/>
          <w:sz w:val="24"/>
          <w:szCs w:val="24"/>
        </w:rPr>
      </w:pPr>
      <w:r w:rsidRPr="0020263D">
        <w:rPr>
          <w:rStyle w:val="SubtleEmphasis"/>
          <w:i/>
          <w:color w:val="404040" w:themeColor="text1" w:themeTint="BF"/>
          <w:sz w:val="24"/>
          <w:szCs w:val="24"/>
        </w:rPr>
        <w:t>Appendix C: Turnover</w:t>
      </w:r>
    </w:p>
    <w:p w14:paraId="44865BC8" w14:textId="533DB730" w:rsidR="00F00AC5" w:rsidRPr="0020263D" w:rsidRDefault="00F00AC5" w:rsidP="00060D74">
      <w:pPr>
        <w:ind w:left="360"/>
        <w:rPr>
          <w:rStyle w:val="SubtleEmphasis"/>
          <w:i/>
          <w:color w:val="404040" w:themeColor="text1" w:themeTint="BF"/>
          <w:sz w:val="24"/>
          <w:szCs w:val="24"/>
        </w:rPr>
      </w:pPr>
      <w:r w:rsidRPr="0020263D">
        <w:rPr>
          <w:rStyle w:val="SubtleEmphasis"/>
          <w:i/>
          <w:color w:val="404040" w:themeColor="text1" w:themeTint="BF"/>
          <w:sz w:val="24"/>
          <w:szCs w:val="24"/>
        </w:rPr>
        <w:t xml:space="preserve">Appendix </w:t>
      </w:r>
      <w:r w:rsidR="00B4495F" w:rsidRPr="0020263D">
        <w:rPr>
          <w:rStyle w:val="SubtleEmphasis"/>
          <w:i/>
          <w:color w:val="404040" w:themeColor="text1" w:themeTint="BF"/>
          <w:sz w:val="24"/>
          <w:szCs w:val="24"/>
        </w:rPr>
        <w:t>D</w:t>
      </w:r>
      <w:r w:rsidRPr="0020263D">
        <w:rPr>
          <w:rStyle w:val="SubtleEmphasis"/>
          <w:i/>
          <w:color w:val="404040" w:themeColor="text1" w:themeTint="BF"/>
          <w:sz w:val="24"/>
          <w:szCs w:val="24"/>
        </w:rPr>
        <w:t>: Demographics</w:t>
      </w:r>
    </w:p>
    <w:p w14:paraId="7DD58D62" w14:textId="623D44AF" w:rsidR="00F86ED3" w:rsidRPr="0020263D" w:rsidRDefault="00F86ED3" w:rsidP="00060D74">
      <w:pPr>
        <w:ind w:left="360"/>
        <w:rPr>
          <w:rStyle w:val="SubtleEmphasis"/>
          <w:i/>
          <w:color w:val="404040" w:themeColor="text1" w:themeTint="BF"/>
          <w:sz w:val="24"/>
          <w:szCs w:val="24"/>
        </w:rPr>
      </w:pPr>
      <w:bookmarkStart w:id="55" w:name="_Toc381626497"/>
      <w:bookmarkStart w:id="56" w:name="_Toc389483370"/>
      <w:bookmarkStart w:id="57" w:name="_Toc435083487"/>
      <w:r w:rsidRPr="0020263D">
        <w:rPr>
          <w:rStyle w:val="SubtleEmphasis"/>
          <w:i/>
          <w:color w:val="404040" w:themeColor="text1" w:themeTint="BF"/>
          <w:sz w:val="24"/>
          <w:szCs w:val="24"/>
        </w:rPr>
        <w:t xml:space="preserve">Appendix </w:t>
      </w:r>
      <w:r w:rsidR="00B4495F" w:rsidRPr="0020263D">
        <w:rPr>
          <w:rStyle w:val="SubtleEmphasis"/>
          <w:i/>
          <w:color w:val="404040" w:themeColor="text1" w:themeTint="BF"/>
          <w:sz w:val="24"/>
          <w:szCs w:val="24"/>
        </w:rPr>
        <w:t>E</w:t>
      </w:r>
      <w:r w:rsidRPr="0020263D">
        <w:rPr>
          <w:rStyle w:val="SubtleEmphasis"/>
          <w:i/>
          <w:color w:val="404040" w:themeColor="text1" w:themeTint="BF"/>
          <w:sz w:val="24"/>
          <w:szCs w:val="24"/>
        </w:rPr>
        <w:t xml:space="preserve">: </w:t>
      </w:r>
      <w:bookmarkEnd w:id="55"/>
      <w:r w:rsidRPr="0020263D">
        <w:rPr>
          <w:rStyle w:val="SubtleEmphasis"/>
          <w:i/>
          <w:color w:val="404040" w:themeColor="text1" w:themeTint="BF"/>
          <w:sz w:val="24"/>
          <w:szCs w:val="24"/>
        </w:rPr>
        <w:t>Communication Plan</w:t>
      </w:r>
      <w:bookmarkEnd w:id="56"/>
      <w:bookmarkEnd w:id="57"/>
    </w:p>
    <w:p w14:paraId="575E43BB" w14:textId="60DBEEB5" w:rsidR="00C7373B" w:rsidRPr="0020263D" w:rsidRDefault="00C7373B" w:rsidP="00C7373B">
      <w:pPr>
        <w:ind w:left="360"/>
        <w:rPr>
          <w:rStyle w:val="SubtleEmphasis"/>
          <w:i/>
          <w:iCs w:val="0"/>
          <w:color w:val="404040" w:themeColor="text1" w:themeTint="BF"/>
          <w:sz w:val="24"/>
        </w:rPr>
      </w:pPr>
      <w:r w:rsidRPr="0020263D">
        <w:rPr>
          <w:rStyle w:val="SubtleEmphasis"/>
          <w:i/>
          <w:color w:val="404040" w:themeColor="text1" w:themeTint="BF"/>
          <w:sz w:val="24"/>
          <w:szCs w:val="24"/>
        </w:rPr>
        <w:t xml:space="preserve">Appendix </w:t>
      </w:r>
      <w:r w:rsidR="00B4495F" w:rsidRPr="0020263D">
        <w:rPr>
          <w:rStyle w:val="SubtleEmphasis"/>
          <w:i/>
          <w:color w:val="404040" w:themeColor="text1" w:themeTint="BF"/>
          <w:sz w:val="24"/>
          <w:szCs w:val="24"/>
        </w:rPr>
        <w:t>F</w:t>
      </w:r>
      <w:r w:rsidRPr="0020263D">
        <w:rPr>
          <w:rStyle w:val="SubtleEmphasis"/>
          <w:i/>
          <w:color w:val="404040" w:themeColor="text1" w:themeTint="BF"/>
          <w:sz w:val="24"/>
          <w:szCs w:val="24"/>
        </w:rPr>
        <w:t>:</w:t>
      </w:r>
      <w:r w:rsidRPr="0020263D">
        <w:rPr>
          <w:color w:val="404040" w:themeColor="text1" w:themeTint="BF"/>
        </w:rPr>
        <w:t xml:space="preserve"> Key Position Pipeline Classifications</w:t>
      </w:r>
    </w:p>
    <w:p w14:paraId="368374D5" w14:textId="6852E5BD" w:rsidR="00F86ED3" w:rsidRPr="0020263D" w:rsidRDefault="00F86ED3" w:rsidP="00060D74">
      <w:pPr>
        <w:ind w:left="360"/>
        <w:rPr>
          <w:rStyle w:val="SubtleEmphasis"/>
          <w:i/>
          <w:color w:val="404040" w:themeColor="text1" w:themeTint="BF"/>
          <w:sz w:val="24"/>
          <w:szCs w:val="24"/>
        </w:rPr>
      </w:pPr>
      <w:bookmarkStart w:id="58" w:name="_Toc381626498"/>
      <w:bookmarkStart w:id="59" w:name="_Toc389483371"/>
      <w:bookmarkStart w:id="60" w:name="_Toc435083488"/>
      <w:r w:rsidRPr="0020263D">
        <w:rPr>
          <w:rStyle w:val="SubtleEmphasis"/>
          <w:i/>
          <w:color w:val="404040" w:themeColor="text1" w:themeTint="BF"/>
          <w:sz w:val="24"/>
          <w:szCs w:val="24"/>
        </w:rPr>
        <w:t xml:space="preserve">Appendix </w:t>
      </w:r>
      <w:r w:rsidR="00B4495F" w:rsidRPr="0020263D">
        <w:rPr>
          <w:rStyle w:val="SubtleEmphasis"/>
          <w:i/>
          <w:color w:val="404040" w:themeColor="text1" w:themeTint="BF"/>
          <w:sz w:val="24"/>
          <w:szCs w:val="24"/>
        </w:rPr>
        <w:t>G</w:t>
      </w:r>
      <w:r w:rsidRPr="0020263D">
        <w:rPr>
          <w:rStyle w:val="SubtleEmphasis"/>
          <w:i/>
          <w:color w:val="404040" w:themeColor="text1" w:themeTint="BF"/>
          <w:sz w:val="24"/>
          <w:szCs w:val="24"/>
        </w:rPr>
        <w:t>: Mission, Vision, Values, and Strategic Map</w:t>
      </w:r>
      <w:bookmarkEnd w:id="58"/>
      <w:bookmarkEnd w:id="59"/>
      <w:bookmarkEnd w:id="60"/>
    </w:p>
    <w:p w14:paraId="02A51B39" w14:textId="0E7E7542" w:rsidR="00F86ED3" w:rsidRDefault="00F86ED3" w:rsidP="00060D74">
      <w:pPr>
        <w:ind w:left="360"/>
        <w:rPr>
          <w:rStyle w:val="SubtleEmphasis"/>
          <w:i/>
          <w:color w:val="404040" w:themeColor="text1" w:themeTint="BF"/>
          <w:sz w:val="24"/>
          <w:szCs w:val="24"/>
        </w:rPr>
      </w:pPr>
      <w:bookmarkStart w:id="61" w:name="_Toc381626499"/>
      <w:bookmarkStart w:id="62" w:name="_Toc389483372"/>
      <w:bookmarkStart w:id="63" w:name="_Toc435083489"/>
      <w:r w:rsidRPr="0020263D">
        <w:rPr>
          <w:rStyle w:val="SubtleEmphasis"/>
          <w:rFonts w:cstheme="minorHAnsi"/>
          <w:i/>
          <w:color w:val="404040" w:themeColor="text1" w:themeTint="BF"/>
          <w:sz w:val="24"/>
          <w:szCs w:val="24"/>
        </w:rPr>
        <w:t>*</w:t>
      </w:r>
      <w:r w:rsidRPr="0020263D">
        <w:rPr>
          <w:rStyle w:val="SubtleEmphasis"/>
          <w:i/>
          <w:color w:val="404040" w:themeColor="text1" w:themeTint="BF"/>
          <w:sz w:val="24"/>
          <w:szCs w:val="24"/>
        </w:rPr>
        <w:t xml:space="preserve">Appendix </w:t>
      </w:r>
      <w:r w:rsidR="00B4495F" w:rsidRPr="0020263D">
        <w:rPr>
          <w:rStyle w:val="SubtleEmphasis"/>
          <w:i/>
          <w:color w:val="404040" w:themeColor="text1" w:themeTint="BF"/>
          <w:sz w:val="24"/>
          <w:szCs w:val="24"/>
        </w:rPr>
        <w:t>H</w:t>
      </w:r>
      <w:r w:rsidRPr="0020263D">
        <w:rPr>
          <w:rStyle w:val="SubtleEmphasis"/>
          <w:i/>
          <w:color w:val="404040" w:themeColor="text1" w:themeTint="BF"/>
          <w:sz w:val="24"/>
          <w:szCs w:val="24"/>
        </w:rPr>
        <w:t>: Competency Model</w:t>
      </w:r>
      <w:bookmarkEnd w:id="61"/>
      <w:bookmarkEnd w:id="62"/>
      <w:bookmarkEnd w:id="63"/>
    </w:p>
    <w:p w14:paraId="0A082CBC" w14:textId="360B8113" w:rsidR="00F24B4D" w:rsidRPr="00F24B4D" w:rsidRDefault="00CE58D6" w:rsidP="00F24B4D">
      <w:pPr>
        <w:ind w:left="360"/>
        <w:rPr>
          <w:rStyle w:val="SubtleEmphasis"/>
          <w:i/>
          <w:iCs w:val="0"/>
          <w:color w:val="404040" w:themeColor="text1" w:themeTint="BF"/>
          <w:sz w:val="24"/>
        </w:rPr>
      </w:pPr>
      <w:r w:rsidRPr="0020263D">
        <w:rPr>
          <w:rStyle w:val="SubtleEmphasis"/>
          <w:rFonts w:cstheme="minorHAnsi"/>
          <w:i/>
          <w:color w:val="404040" w:themeColor="text1" w:themeTint="BF"/>
          <w:sz w:val="24"/>
          <w:szCs w:val="24"/>
        </w:rPr>
        <w:t>*</w:t>
      </w:r>
      <w:r w:rsidRPr="0020263D">
        <w:rPr>
          <w:rStyle w:val="SubtleEmphasis"/>
          <w:i/>
          <w:color w:val="404040" w:themeColor="text1" w:themeTint="BF"/>
          <w:sz w:val="24"/>
          <w:szCs w:val="24"/>
        </w:rPr>
        <w:t xml:space="preserve">Appendix </w:t>
      </w:r>
      <w:r w:rsidR="00CA497F">
        <w:rPr>
          <w:rStyle w:val="SubtleEmphasis"/>
          <w:i/>
          <w:color w:val="404040" w:themeColor="text1" w:themeTint="BF"/>
          <w:sz w:val="24"/>
          <w:szCs w:val="24"/>
        </w:rPr>
        <w:t>H</w:t>
      </w:r>
      <w:r w:rsidR="002A56A2">
        <w:rPr>
          <w:rStyle w:val="SubtleEmphasis"/>
          <w:i/>
          <w:color w:val="404040" w:themeColor="text1" w:themeTint="BF"/>
          <w:sz w:val="24"/>
          <w:szCs w:val="24"/>
        </w:rPr>
        <w:t>(a)</w:t>
      </w:r>
      <w:r w:rsidR="00F24B4D" w:rsidRPr="0020263D">
        <w:rPr>
          <w:rStyle w:val="SubtleEmphasis"/>
          <w:i/>
          <w:color w:val="404040" w:themeColor="text1" w:themeTint="BF"/>
          <w:sz w:val="24"/>
          <w:szCs w:val="24"/>
        </w:rPr>
        <w:t>:</w:t>
      </w:r>
      <w:r w:rsidR="00F24B4D" w:rsidRPr="0020263D">
        <w:rPr>
          <w:color w:val="404040" w:themeColor="text1" w:themeTint="BF"/>
        </w:rPr>
        <w:t xml:space="preserve"> </w:t>
      </w:r>
      <w:r>
        <w:rPr>
          <w:color w:val="404040" w:themeColor="text1" w:themeTint="BF"/>
        </w:rPr>
        <w:t>Leadership Competency Model</w:t>
      </w:r>
    </w:p>
    <w:p w14:paraId="350F6714" w14:textId="718B3250" w:rsidR="00F86ED3" w:rsidRPr="0020263D" w:rsidRDefault="00F86ED3" w:rsidP="00060D74">
      <w:pPr>
        <w:ind w:left="360"/>
        <w:rPr>
          <w:rStyle w:val="SubtleEmphasis"/>
          <w:i/>
          <w:color w:val="404040" w:themeColor="text1" w:themeTint="BF"/>
          <w:sz w:val="24"/>
          <w:szCs w:val="24"/>
        </w:rPr>
      </w:pPr>
      <w:bookmarkStart w:id="64" w:name="_Toc381626500"/>
      <w:bookmarkStart w:id="65" w:name="_Toc389483373"/>
      <w:bookmarkStart w:id="66" w:name="_Toc435083490"/>
      <w:r w:rsidRPr="0020263D">
        <w:rPr>
          <w:rStyle w:val="SubtleEmphasis"/>
          <w:rFonts w:cstheme="minorHAnsi"/>
          <w:i/>
          <w:color w:val="404040" w:themeColor="text1" w:themeTint="BF"/>
          <w:sz w:val="24"/>
          <w:szCs w:val="24"/>
        </w:rPr>
        <w:t>*</w:t>
      </w:r>
      <w:r w:rsidRPr="0020263D">
        <w:rPr>
          <w:rStyle w:val="SubtleEmphasis"/>
          <w:i/>
          <w:color w:val="404040" w:themeColor="text1" w:themeTint="BF"/>
          <w:sz w:val="24"/>
          <w:szCs w:val="24"/>
        </w:rPr>
        <w:t xml:space="preserve">Appendix </w:t>
      </w:r>
      <w:r w:rsidR="002A56A2">
        <w:rPr>
          <w:rStyle w:val="SubtleEmphasis"/>
          <w:i/>
          <w:color w:val="404040" w:themeColor="text1" w:themeTint="BF"/>
          <w:sz w:val="24"/>
          <w:szCs w:val="24"/>
        </w:rPr>
        <w:t>I</w:t>
      </w:r>
      <w:r w:rsidRPr="0020263D">
        <w:rPr>
          <w:rStyle w:val="SubtleEmphasis"/>
          <w:i/>
          <w:color w:val="404040" w:themeColor="text1" w:themeTint="BF"/>
          <w:sz w:val="24"/>
          <w:szCs w:val="24"/>
        </w:rPr>
        <w:t>: Organizational Chart</w:t>
      </w:r>
      <w:bookmarkEnd w:id="64"/>
      <w:bookmarkEnd w:id="65"/>
      <w:bookmarkEnd w:id="66"/>
    </w:p>
    <w:p w14:paraId="7CDB3F91" w14:textId="5E46CBF8" w:rsidR="001C0042" w:rsidRPr="0020263D" w:rsidRDefault="00AE069E" w:rsidP="00060D74">
      <w:pPr>
        <w:ind w:left="360"/>
        <w:rPr>
          <w:rStyle w:val="SubtleEmphasis"/>
          <w:i/>
          <w:color w:val="404040" w:themeColor="text1" w:themeTint="BF"/>
          <w:sz w:val="24"/>
          <w:szCs w:val="24"/>
        </w:rPr>
      </w:pPr>
      <w:bookmarkStart w:id="67" w:name="_Toc381626496"/>
      <w:bookmarkStart w:id="68" w:name="_Toc389483369"/>
      <w:bookmarkStart w:id="69" w:name="_Toc435083486"/>
      <w:r w:rsidRPr="0020263D">
        <w:rPr>
          <w:rStyle w:val="SubtleEmphasis"/>
          <w:i/>
          <w:color w:val="404040" w:themeColor="text1" w:themeTint="BF"/>
          <w:sz w:val="24"/>
          <w:szCs w:val="24"/>
        </w:rPr>
        <w:t>**</w:t>
      </w:r>
      <w:r w:rsidR="001C0042" w:rsidRPr="0020263D">
        <w:rPr>
          <w:rStyle w:val="SubtleEmphasis"/>
          <w:i/>
          <w:color w:val="404040" w:themeColor="text1" w:themeTint="BF"/>
          <w:sz w:val="24"/>
          <w:szCs w:val="24"/>
        </w:rPr>
        <w:t xml:space="preserve">Appendix </w:t>
      </w:r>
      <w:r w:rsidR="002A56A2">
        <w:rPr>
          <w:rStyle w:val="SubtleEmphasis"/>
          <w:i/>
          <w:color w:val="404040" w:themeColor="text1" w:themeTint="BF"/>
          <w:sz w:val="24"/>
          <w:szCs w:val="24"/>
        </w:rPr>
        <w:t>J</w:t>
      </w:r>
      <w:r w:rsidR="001C0042" w:rsidRPr="0020263D">
        <w:rPr>
          <w:rStyle w:val="SubtleEmphasis"/>
          <w:i/>
          <w:color w:val="404040" w:themeColor="text1" w:themeTint="BF"/>
          <w:sz w:val="24"/>
          <w:szCs w:val="24"/>
        </w:rPr>
        <w:t xml:space="preserve">: Action Plan </w:t>
      </w:r>
      <w:bookmarkEnd w:id="67"/>
      <w:bookmarkEnd w:id="68"/>
      <w:bookmarkEnd w:id="69"/>
    </w:p>
    <w:p w14:paraId="2AF2436F" w14:textId="77777777" w:rsidR="00F86ED3" w:rsidRPr="00275E59" w:rsidRDefault="00F86ED3" w:rsidP="00F86ED3">
      <w:pPr>
        <w:rPr>
          <w:color w:val="595959"/>
          <w:szCs w:val="24"/>
        </w:rPr>
      </w:pPr>
    </w:p>
    <w:p w14:paraId="2B11B2A5" w14:textId="77777777" w:rsidR="00F86ED3" w:rsidRPr="00275E59" w:rsidRDefault="00F86ED3" w:rsidP="00F86ED3">
      <w:pPr>
        <w:rPr>
          <w:rStyle w:val="SubtleEmphasis"/>
          <w:rFonts w:cstheme="minorHAnsi"/>
          <w:b/>
          <w:bCs/>
          <w:color w:val="595959"/>
          <w:sz w:val="24"/>
          <w:szCs w:val="24"/>
        </w:rPr>
      </w:pPr>
      <w:r w:rsidRPr="00275E59">
        <w:rPr>
          <w:rStyle w:val="SubtleEmphasis"/>
          <w:rFonts w:cstheme="minorHAnsi"/>
          <w:b/>
          <w:bCs/>
          <w:color w:val="595959"/>
          <w:sz w:val="24"/>
          <w:szCs w:val="24"/>
        </w:rPr>
        <w:t>*Highly recommended</w:t>
      </w:r>
    </w:p>
    <w:p w14:paraId="1466960E" w14:textId="60919866" w:rsidR="00AE069E" w:rsidRPr="00275E59" w:rsidRDefault="00AE069E" w:rsidP="00F86ED3">
      <w:pPr>
        <w:rPr>
          <w:b/>
          <w:bCs/>
          <w:color w:val="595959"/>
          <w:szCs w:val="24"/>
        </w:rPr>
      </w:pPr>
      <w:r w:rsidRPr="00275E59">
        <w:rPr>
          <w:rStyle w:val="SubtleEmphasis"/>
          <w:rFonts w:cstheme="minorHAnsi"/>
          <w:b/>
          <w:bCs/>
          <w:color w:val="595959"/>
          <w:sz w:val="24"/>
          <w:szCs w:val="24"/>
        </w:rPr>
        <w:t>**Required</w:t>
      </w:r>
    </w:p>
    <w:p w14:paraId="44BC14AA" w14:textId="77777777" w:rsidR="00000CE2" w:rsidRPr="00000CE2" w:rsidRDefault="00000CE2" w:rsidP="00000CE2"/>
    <w:p w14:paraId="1963BF63" w14:textId="77777777" w:rsidR="005F5623" w:rsidRDefault="005F5623">
      <w:pPr>
        <w:spacing w:after="0" w:line="240" w:lineRule="auto"/>
        <w:sectPr w:rsidR="005F5623" w:rsidSect="009015D4">
          <w:footerReference w:type="default" r:id="rId25"/>
          <w:pgSz w:w="12240" w:h="15840"/>
          <w:pgMar w:top="1440" w:right="1440" w:bottom="1440" w:left="1440" w:header="720" w:footer="720" w:gutter="0"/>
          <w:cols w:space="720"/>
          <w:docGrid w:linePitch="360"/>
        </w:sectPr>
      </w:pPr>
    </w:p>
    <w:p w14:paraId="150CB046" w14:textId="412066C5" w:rsidR="005A35F5" w:rsidRDefault="005F5623" w:rsidP="000016F5">
      <w:pPr>
        <w:pStyle w:val="Heading2"/>
      </w:pPr>
      <w:bookmarkStart w:id="70" w:name="_Toc181092254"/>
      <w:r>
        <w:lastRenderedPageBreak/>
        <w:t xml:space="preserve">Appendix A: </w:t>
      </w:r>
      <w:r w:rsidR="001E74AD">
        <w:t>Retirement Eligibility</w:t>
      </w:r>
      <w:bookmarkEnd w:id="70"/>
    </w:p>
    <w:p w14:paraId="60480F1C" w14:textId="3FFA6A9C" w:rsidR="00E92F61" w:rsidRPr="00275E59" w:rsidRDefault="00E92F61" w:rsidP="00E92F61">
      <w:pPr>
        <w:rPr>
          <w:rStyle w:val="SubtleEmphasis"/>
          <w:i/>
          <w:iCs w:val="0"/>
          <w:color w:val="595959"/>
          <w:sz w:val="24"/>
          <w:szCs w:val="24"/>
        </w:rPr>
      </w:pPr>
      <w:r w:rsidRPr="00275E59">
        <w:rPr>
          <w:rStyle w:val="SubtleEmphasis"/>
          <w:i/>
          <w:iCs w:val="0"/>
          <w:color w:val="595959"/>
          <w:sz w:val="24"/>
          <w:szCs w:val="24"/>
        </w:rPr>
        <w:t xml:space="preserve">This appendix relates to </w:t>
      </w:r>
      <w:r w:rsidR="00D125BC" w:rsidRPr="00275E59">
        <w:rPr>
          <w:rStyle w:val="SubtleEmphasis"/>
          <w:i/>
          <w:iCs w:val="0"/>
          <w:color w:val="595959"/>
          <w:sz w:val="24"/>
          <w:szCs w:val="24"/>
        </w:rPr>
        <w:t>the</w:t>
      </w:r>
      <w:r w:rsidR="00060D74" w:rsidRPr="00275E59">
        <w:rPr>
          <w:rStyle w:val="SubtleEmphasis"/>
          <w:i/>
          <w:iCs w:val="0"/>
          <w:color w:val="595959"/>
          <w:sz w:val="24"/>
          <w:szCs w:val="24"/>
        </w:rPr>
        <w:t xml:space="preserve"> </w:t>
      </w:r>
      <w:r w:rsidR="00344623" w:rsidRPr="00275E59">
        <w:rPr>
          <w:rStyle w:val="SubtleEmphasis"/>
          <w:i/>
          <w:iCs w:val="0"/>
          <w:color w:val="595959"/>
          <w:sz w:val="24"/>
          <w:szCs w:val="24"/>
        </w:rPr>
        <w:t>Workforce Overview</w:t>
      </w:r>
      <w:r w:rsidR="00344623">
        <w:rPr>
          <w:rStyle w:val="SubtleEmphasis"/>
          <w:i/>
          <w:iCs w:val="0"/>
          <w:color w:val="6D6E71"/>
          <w:sz w:val="24"/>
          <w:szCs w:val="24"/>
        </w:rPr>
        <w:t xml:space="preserve">: </w:t>
      </w:r>
      <w:r w:rsidR="00344623" w:rsidRPr="00344623">
        <w:rPr>
          <w:rStyle w:val="IntenseEmphasis"/>
        </w:rPr>
        <w:fldChar w:fldCharType="begin"/>
      </w:r>
      <w:r w:rsidR="00344623" w:rsidRPr="00344623">
        <w:rPr>
          <w:rStyle w:val="IntenseEmphasis"/>
        </w:rPr>
        <w:instrText xml:space="preserve"> REF _Ref152247494 \h </w:instrText>
      </w:r>
      <w:r w:rsidR="00344623">
        <w:rPr>
          <w:rStyle w:val="IntenseEmphasis"/>
        </w:rPr>
        <w:instrText xml:space="preserve"> \* MERGEFORMAT </w:instrText>
      </w:r>
      <w:r w:rsidR="00344623" w:rsidRPr="00344623">
        <w:rPr>
          <w:rStyle w:val="IntenseEmphasis"/>
        </w:rPr>
      </w:r>
      <w:r w:rsidR="00344623" w:rsidRPr="00344623">
        <w:rPr>
          <w:rStyle w:val="IntenseEmphasis"/>
        </w:rPr>
        <w:fldChar w:fldCharType="separate"/>
      </w:r>
      <w:r w:rsidR="00C4270B" w:rsidRPr="00C4270B">
        <w:rPr>
          <w:rStyle w:val="IntenseEmphasis"/>
        </w:rPr>
        <w:t>Retirement Eligibility</w:t>
      </w:r>
      <w:r w:rsidR="00344623" w:rsidRPr="00344623">
        <w:rPr>
          <w:rStyle w:val="IntenseEmphasis"/>
        </w:rPr>
        <w:fldChar w:fldCharType="end"/>
      </w:r>
      <w:r w:rsidR="00344623">
        <w:rPr>
          <w:rStyle w:val="SubtleEmphasis"/>
          <w:i/>
          <w:iCs w:val="0"/>
          <w:color w:val="6D6E71"/>
          <w:sz w:val="24"/>
          <w:szCs w:val="24"/>
        </w:rPr>
        <w:t xml:space="preserve"> </w:t>
      </w:r>
      <w:r w:rsidRPr="00275E59">
        <w:rPr>
          <w:rStyle w:val="SubtleEmphasis"/>
          <w:i/>
          <w:iCs w:val="0"/>
          <w:color w:val="595959"/>
          <w:sz w:val="24"/>
          <w:szCs w:val="24"/>
        </w:rPr>
        <w:t>section of the template.</w:t>
      </w:r>
    </w:p>
    <w:p w14:paraId="2607CB27" w14:textId="7E45C504" w:rsidR="00E04AEC" w:rsidRPr="00275E59" w:rsidRDefault="00B1285B" w:rsidP="00B1285B">
      <w:pPr>
        <w:rPr>
          <w:rStyle w:val="SubtleEmphasis"/>
          <w:i/>
          <w:iCs w:val="0"/>
          <w:color w:val="595959"/>
          <w:sz w:val="24"/>
          <w:szCs w:val="24"/>
        </w:rPr>
      </w:pPr>
      <w:r w:rsidRPr="00275E59">
        <w:rPr>
          <w:rStyle w:val="SubtleEmphasis"/>
          <w:i/>
          <w:iCs w:val="0"/>
          <w:color w:val="595959"/>
          <w:sz w:val="24"/>
          <w:szCs w:val="24"/>
        </w:rPr>
        <w:t>Sample Retirement Eligibility</w:t>
      </w:r>
    </w:p>
    <w:p w14:paraId="37407402" w14:textId="77777777" w:rsidR="00AA7FAD" w:rsidRDefault="00AA7FAD" w:rsidP="005F5623">
      <w:pPr>
        <w:rPr>
          <w:lang w:val="en"/>
        </w:rPr>
      </w:pPr>
    </w:p>
    <w:tbl>
      <w:tblPr>
        <w:tblStyle w:val="TableGrid"/>
        <w:tblW w:w="0" w:type="auto"/>
        <w:tblLook w:val="04A0" w:firstRow="1" w:lastRow="0" w:firstColumn="1" w:lastColumn="0" w:noHBand="0" w:noVBand="1"/>
      </w:tblPr>
      <w:tblGrid>
        <w:gridCol w:w="857"/>
        <w:gridCol w:w="2251"/>
        <w:gridCol w:w="1567"/>
        <w:gridCol w:w="791"/>
        <w:gridCol w:w="1604"/>
        <w:gridCol w:w="1470"/>
        <w:gridCol w:w="1470"/>
        <w:gridCol w:w="1470"/>
        <w:gridCol w:w="1470"/>
      </w:tblGrid>
      <w:tr w:rsidR="005C6817" w14:paraId="1BD82016" w14:textId="77777777" w:rsidTr="6EADA112">
        <w:tc>
          <w:tcPr>
            <w:tcW w:w="857" w:type="dxa"/>
            <w:shd w:val="clear" w:color="auto" w:fill="0068AA"/>
          </w:tcPr>
          <w:p w14:paraId="70CEFA4E" w14:textId="60C1482F" w:rsidR="005C6817" w:rsidRPr="00FF4CEC" w:rsidRDefault="005C6817">
            <w:pPr>
              <w:spacing w:after="0" w:line="240" w:lineRule="auto"/>
              <w:rPr>
                <w:b/>
                <w:bCs/>
                <w:color w:val="FFFFFF" w:themeColor="background1"/>
                <w:lang w:val="en"/>
              </w:rPr>
            </w:pPr>
            <w:r w:rsidRPr="00FF4CEC">
              <w:rPr>
                <w:b/>
                <w:bCs/>
                <w:color w:val="FFFFFF" w:themeColor="background1"/>
                <w:lang w:val="en"/>
              </w:rPr>
              <w:t>Class Code</w:t>
            </w:r>
          </w:p>
        </w:tc>
        <w:tc>
          <w:tcPr>
            <w:tcW w:w="2251" w:type="dxa"/>
            <w:shd w:val="clear" w:color="auto" w:fill="0068AA"/>
          </w:tcPr>
          <w:p w14:paraId="4F65816A" w14:textId="27DD9E83" w:rsidR="005C6817" w:rsidRPr="00FF4CEC" w:rsidRDefault="005C6817">
            <w:pPr>
              <w:spacing w:after="0" w:line="240" w:lineRule="auto"/>
              <w:rPr>
                <w:b/>
                <w:bCs/>
                <w:color w:val="FFFFFF" w:themeColor="background1"/>
                <w:lang w:val="en"/>
              </w:rPr>
            </w:pPr>
            <w:r w:rsidRPr="00FF4CEC">
              <w:rPr>
                <w:b/>
                <w:bCs/>
                <w:color w:val="FFFFFF" w:themeColor="background1"/>
                <w:lang w:val="en"/>
              </w:rPr>
              <w:t>Class Title</w:t>
            </w:r>
          </w:p>
        </w:tc>
        <w:tc>
          <w:tcPr>
            <w:tcW w:w="1567" w:type="dxa"/>
            <w:shd w:val="clear" w:color="auto" w:fill="0068AA"/>
          </w:tcPr>
          <w:p w14:paraId="04229BC0" w14:textId="782D774D" w:rsidR="005C6817" w:rsidRPr="00FF4CEC" w:rsidRDefault="005C6817">
            <w:pPr>
              <w:spacing w:after="0" w:line="240" w:lineRule="auto"/>
              <w:rPr>
                <w:b/>
                <w:bCs/>
                <w:color w:val="FFFFFF" w:themeColor="background1"/>
                <w:lang w:val="en"/>
              </w:rPr>
            </w:pPr>
            <w:r w:rsidRPr="00FF4CEC">
              <w:rPr>
                <w:b/>
                <w:bCs/>
                <w:color w:val="FFFFFF" w:themeColor="background1"/>
                <w:lang w:val="en"/>
              </w:rPr>
              <w:t>Number of Employees</w:t>
            </w:r>
          </w:p>
        </w:tc>
        <w:tc>
          <w:tcPr>
            <w:tcW w:w="791" w:type="dxa"/>
            <w:shd w:val="clear" w:color="auto" w:fill="0068AA"/>
          </w:tcPr>
          <w:p w14:paraId="3EBDB8DE" w14:textId="29B16CA3" w:rsidR="005C6817" w:rsidRPr="00FF4CEC" w:rsidRDefault="005C6817">
            <w:pPr>
              <w:spacing w:after="0" w:line="240" w:lineRule="auto"/>
              <w:rPr>
                <w:b/>
                <w:bCs/>
                <w:color w:val="FFFFFF" w:themeColor="background1"/>
                <w:lang w:val="en"/>
              </w:rPr>
            </w:pPr>
            <w:r w:rsidRPr="00FF4CEC">
              <w:rPr>
                <w:b/>
                <w:bCs/>
                <w:color w:val="FFFFFF" w:themeColor="background1"/>
                <w:lang w:val="en"/>
              </w:rPr>
              <w:t>Avg. Age</w:t>
            </w:r>
          </w:p>
        </w:tc>
        <w:tc>
          <w:tcPr>
            <w:tcW w:w="1604" w:type="dxa"/>
            <w:shd w:val="clear" w:color="auto" w:fill="0068AA"/>
          </w:tcPr>
          <w:p w14:paraId="0F69E542" w14:textId="3E74994C" w:rsidR="005C6817" w:rsidRPr="00FF4CEC" w:rsidRDefault="005C6817" w:rsidP="6EADA112">
            <w:pPr>
              <w:spacing w:after="0" w:line="240" w:lineRule="auto"/>
              <w:rPr>
                <w:b/>
                <w:bCs/>
                <w:color w:val="FFFFFF" w:themeColor="background1"/>
              </w:rPr>
            </w:pPr>
            <w:r w:rsidRPr="6EADA112">
              <w:rPr>
                <w:b/>
                <w:bCs/>
                <w:color w:val="FFFFFF" w:themeColor="background1"/>
              </w:rPr>
              <w:t>Total Number of Retirements (last 6 or 12-month timeframe)</w:t>
            </w:r>
          </w:p>
        </w:tc>
        <w:tc>
          <w:tcPr>
            <w:tcW w:w="1470" w:type="dxa"/>
            <w:shd w:val="clear" w:color="auto" w:fill="0068AA"/>
          </w:tcPr>
          <w:p w14:paraId="6C8CC8D3" w14:textId="4D8CE993" w:rsidR="005C6817" w:rsidRPr="00FF4CEC" w:rsidRDefault="005C6817" w:rsidP="6EADA112">
            <w:pPr>
              <w:spacing w:after="0" w:line="240" w:lineRule="auto"/>
              <w:rPr>
                <w:b/>
                <w:bCs/>
                <w:color w:val="FFFFFF" w:themeColor="background1"/>
              </w:rPr>
            </w:pPr>
            <w:r w:rsidRPr="6EADA112">
              <w:rPr>
                <w:b/>
                <w:bCs/>
                <w:color w:val="FFFFFF" w:themeColor="background1"/>
              </w:rPr>
              <w:t>Avg. Retirement Age for (last 6 or 12-month timeframe)</w:t>
            </w:r>
          </w:p>
        </w:tc>
        <w:tc>
          <w:tcPr>
            <w:tcW w:w="1470" w:type="dxa"/>
            <w:shd w:val="clear" w:color="auto" w:fill="0068AA"/>
          </w:tcPr>
          <w:p w14:paraId="70013B2A" w14:textId="621555DB" w:rsidR="005C6817" w:rsidRPr="00FF4CEC" w:rsidRDefault="005C6817" w:rsidP="6EADA112">
            <w:pPr>
              <w:spacing w:after="0" w:line="240" w:lineRule="auto"/>
              <w:rPr>
                <w:b/>
                <w:bCs/>
                <w:color w:val="FFFFFF" w:themeColor="background1"/>
              </w:rPr>
            </w:pPr>
            <w:r w:rsidRPr="6EADA112">
              <w:rPr>
                <w:b/>
                <w:bCs/>
                <w:color w:val="FFFFFF" w:themeColor="background1"/>
              </w:rPr>
              <w:t>Avg. Years of Service at Retirement (last 6 or 12-month timeframe)</w:t>
            </w:r>
          </w:p>
        </w:tc>
        <w:tc>
          <w:tcPr>
            <w:tcW w:w="1470" w:type="dxa"/>
            <w:shd w:val="clear" w:color="auto" w:fill="0068AA"/>
          </w:tcPr>
          <w:p w14:paraId="7A47A57A" w14:textId="686357CD" w:rsidR="005C6817" w:rsidRPr="00FF4CEC" w:rsidRDefault="005C6817">
            <w:pPr>
              <w:spacing w:after="0" w:line="240" w:lineRule="auto"/>
              <w:rPr>
                <w:b/>
                <w:bCs/>
                <w:color w:val="FFFFFF" w:themeColor="background1"/>
                <w:lang w:val="en"/>
              </w:rPr>
            </w:pPr>
            <w:r w:rsidRPr="00FF4CEC">
              <w:rPr>
                <w:b/>
                <w:bCs/>
                <w:color w:val="FFFFFF" w:themeColor="background1"/>
                <w:lang w:val="en"/>
              </w:rPr>
              <w:t>At Retirement Eligibility (50+)</w:t>
            </w:r>
          </w:p>
        </w:tc>
        <w:tc>
          <w:tcPr>
            <w:tcW w:w="1470" w:type="dxa"/>
            <w:shd w:val="clear" w:color="auto" w:fill="0068AA"/>
          </w:tcPr>
          <w:p w14:paraId="29A436D4" w14:textId="247EB429" w:rsidR="005C6817" w:rsidRPr="00FF4CEC" w:rsidRDefault="005C6817">
            <w:pPr>
              <w:spacing w:after="0" w:line="240" w:lineRule="auto"/>
              <w:rPr>
                <w:b/>
                <w:bCs/>
                <w:color w:val="FFFFFF" w:themeColor="background1"/>
                <w:lang w:val="en"/>
              </w:rPr>
            </w:pPr>
            <w:r w:rsidRPr="00FF4CEC">
              <w:rPr>
                <w:b/>
                <w:bCs/>
                <w:color w:val="FFFFFF" w:themeColor="background1"/>
                <w:lang w:val="en"/>
              </w:rPr>
              <w:t>With 5 Years of Retirement Eligibility</w:t>
            </w:r>
          </w:p>
        </w:tc>
      </w:tr>
      <w:tr w:rsidR="005C6817" w14:paraId="795C4E0A" w14:textId="77777777" w:rsidTr="6EADA112">
        <w:tc>
          <w:tcPr>
            <w:tcW w:w="857" w:type="dxa"/>
          </w:tcPr>
          <w:p w14:paraId="4D53A0E4" w14:textId="7DC0368A" w:rsidR="005C6817" w:rsidRPr="00FF4CEC" w:rsidRDefault="005C6817" w:rsidP="00FF4CEC">
            <w:pPr>
              <w:spacing w:after="0" w:line="240" w:lineRule="auto"/>
              <w:jc w:val="right"/>
              <w:rPr>
                <w:color w:val="595959"/>
                <w:lang w:val="en"/>
              </w:rPr>
            </w:pPr>
            <w:r w:rsidRPr="00FF4CEC">
              <w:rPr>
                <w:color w:val="595959"/>
                <w:lang w:val="en"/>
              </w:rPr>
              <w:t>1139</w:t>
            </w:r>
          </w:p>
        </w:tc>
        <w:tc>
          <w:tcPr>
            <w:tcW w:w="2251" w:type="dxa"/>
          </w:tcPr>
          <w:p w14:paraId="1C502DD0" w14:textId="22EFCD9C" w:rsidR="005C6817" w:rsidRPr="00FF4CEC" w:rsidRDefault="005C6817" w:rsidP="001D0541">
            <w:pPr>
              <w:spacing w:after="0" w:line="240" w:lineRule="auto"/>
              <w:rPr>
                <w:color w:val="595959"/>
                <w:lang w:val="en"/>
              </w:rPr>
            </w:pPr>
            <w:r w:rsidRPr="00FF4CEC">
              <w:rPr>
                <w:color w:val="595959"/>
                <w:lang w:val="en"/>
              </w:rPr>
              <w:t>Office Technician I</w:t>
            </w:r>
          </w:p>
        </w:tc>
        <w:tc>
          <w:tcPr>
            <w:tcW w:w="1567" w:type="dxa"/>
          </w:tcPr>
          <w:p w14:paraId="4AFA3604" w14:textId="116472F0" w:rsidR="005C6817" w:rsidRPr="00FF4CEC" w:rsidRDefault="005C6817" w:rsidP="00FF4CEC">
            <w:pPr>
              <w:spacing w:after="0" w:line="240" w:lineRule="auto"/>
              <w:jc w:val="right"/>
              <w:rPr>
                <w:color w:val="595959"/>
                <w:lang w:val="en"/>
              </w:rPr>
            </w:pPr>
            <w:r w:rsidRPr="00FF4CEC">
              <w:rPr>
                <w:color w:val="595959"/>
                <w:lang w:val="en"/>
              </w:rPr>
              <w:t>66</w:t>
            </w:r>
          </w:p>
        </w:tc>
        <w:tc>
          <w:tcPr>
            <w:tcW w:w="791" w:type="dxa"/>
          </w:tcPr>
          <w:p w14:paraId="7BF70CCB" w14:textId="5D4ECC13" w:rsidR="005C6817" w:rsidRPr="00FF4CEC" w:rsidRDefault="005C6817" w:rsidP="00FF4CEC">
            <w:pPr>
              <w:spacing w:after="0" w:line="240" w:lineRule="auto"/>
              <w:jc w:val="right"/>
              <w:rPr>
                <w:color w:val="595959"/>
                <w:lang w:val="en"/>
              </w:rPr>
            </w:pPr>
            <w:r w:rsidRPr="00FF4CEC">
              <w:rPr>
                <w:color w:val="595959"/>
                <w:lang w:val="en"/>
              </w:rPr>
              <w:t>48</w:t>
            </w:r>
          </w:p>
        </w:tc>
        <w:tc>
          <w:tcPr>
            <w:tcW w:w="1604" w:type="dxa"/>
          </w:tcPr>
          <w:p w14:paraId="4FB2C3AD" w14:textId="6A50DB13" w:rsidR="005C6817" w:rsidRPr="00FF4CEC" w:rsidRDefault="005C6817" w:rsidP="00FF4CEC">
            <w:pPr>
              <w:spacing w:after="0" w:line="240" w:lineRule="auto"/>
              <w:jc w:val="right"/>
              <w:rPr>
                <w:color w:val="595959"/>
                <w:lang w:val="en"/>
              </w:rPr>
            </w:pPr>
            <w:r w:rsidRPr="00FF4CEC">
              <w:rPr>
                <w:color w:val="595959"/>
                <w:lang w:val="en"/>
              </w:rPr>
              <w:t>2</w:t>
            </w:r>
          </w:p>
        </w:tc>
        <w:tc>
          <w:tcPr>
            <w:tcW w:w="1470" w:type="dxa"/>
          </w:tcPr>
          <w:p w14:paraId="1809AE79" w14:textId="43A84E52" w:rsidR="005C6817" w:rsidRPr="00FF4CEC" w:rsidRDefault="005C6817" w:rsidP="00FF4CEC">
            <w:pPr>
              <w:spacing w:after="0" w:line="240" w:lineRule="auto"/>
              <w:jc w:val="right"/>
              <w:rPr>
                <w:color w:val="595959"/>
                <w:lang w:val="en"/>
              </w:rPr>
            </w:pPr>
            <w:r w:rsidRPr="00FF4CEC">
              <w:rPr>
                <w:color w:val="595959"/>
                <w:lang w:val="en"/>
              </w:rPr>
              <w:t>60</w:t>
            </w:r>
          </w:p>
        </w:tc>
        <w:tc>
          <w:tcPr>
            <w:tcW w:w="1470" w:type="dxa"/>
          </w:tcPr>
          <w:p w14:paraId="46771DA4" w14:textId="4503A7EB" w:rsidR="005C6817" w:rsidRPr="00FF4CEC" w:rsidRDefault="005C6817" w:rsidP="00FF4CEC">
            <w:pPr>
              <w:spacing w:after="0" w:line="240" w:lineRule="auto"/>
              <w:jc w:val="right"/>
              <w:rPr>
                <w:color w:val="595959"/>
                <w:lang w:val="en"/>
              </w:rPr>
            </w:pPr>
            <w:r w:rsidRPr="00FF4CEC">
              <w:rPr>
                <w:color w:val="595959"/>
                <w:lang w:val="en"/>
              </w:rPr>
              <w:t>24</w:t>
            </w:r>
          </w:p>
        </w:tc>
        <w:tc>
          <w:tcPr>
            <w:tcW w:w="1470" w:type="dxa"/>
          </w:tcPr>
          <w:p w14:paraId="62B8F391" w14:textId="491E9D55" w:rsidR="005C6817" w:rsidRPr="00FF4CEC" w:rsidRDefault="005C6817" w:rsidP="00FF4CEC">
            <w:pPr>
              <w:spacing w:after="0" w:line="240" w:lineRule="auto"/>
              <w:jc w:val="right"/>
              <w:rPr>
                <w:color w:val="595959"/>
                <w:lang w:val="en"/>
              </w:rPr>
            </w:pPr>
            <w:r w:rsidRPr="00FF4CEC">
              <w:rPr>
                <w:color w:val="595959"/>
                <w:lang w:val="en"/>
              </w:rPr>
              <w:t>8</w:t>
            </w:r>
          </w:p>
        </w:tc>
        <w:tc>
          <w:tcPr>
            <w:tcW w:w="1470" w:type="dxa"/>
          </w:tcPr>
          <w:p w14:paraId="6C64FD74" w14:textId="6EB413B4" w:rsidR="005C6817" w:rsidRPr="00FF4CEC" w:rsidRDefault="005C6817" w:rsidP="00FF4CEC">
            <w:pPr>
              <w:spacing w:after="0" w:line="240" w:lineRule="auto"/>
              <w:jc w:val="right"/>
              <w:rPr>
                <w:color w:val="595959"/>
                <w:lang w:val="en"/>
              </w:rPr>
            </w:pPr>
            <w:r w:rsidRPr="00FF4CEC">
              <w:rPr>
                <w:color w:val="595959"/>
                <w:lang w:val="en"/>
              </w:rPr>
              <w:t>15</w:t>
            </w:r>
          </w:p>
        </w:tc>
      </w:tr>
      <w:tr w:rsidR="005C6817" w14:paraId="6B1A3354" w14:textId="77777777" w:rsidTr="6EADA112">
        <w:tc>
          <w:tcPr>
            <w:tcW w:w="857" w:type="dxa"/>
          </w:tcPr>
          <w:p w14:paraId="652ABC0F" w14:textId="25F51C18" w:rsidR="005C6817" w:rsidRPr="00FF4CEC" w:rsidRDefault="005C6817" w:rsidP="00FF4CEC">
            <w:pPr>
              <w:spacing w:after="0" w:line="240" w:lineRule="auto"/>
              <w:jc w:val="right"/>
              <w:rPr>
                <w:color w:val="595959"/>
                <w:lang w:val="en"/>
              </w:rPr>
            </w:pPr>
            <w:r w:rsidRPr="00FF4CEC">
              <w:rPr>
                <w:color w:val="595959"/>
                <w:lang w:val="en"/>
              </w:rPr>
              <w:t>4800</w:t>
            </w:r>
          </w:p>
        </w:tc>
        <w:tc>
          <w:tcPr>
            <w:tcW w:w="2251" w:type="dxa"/>
          </w:tcPr>
          <w:p w14:paraId="337D70FA" w14:textId="101ED0D3" w:rsidR="005C6817" w:rsidRPr="00FF4CEC" w:rsidRDefault="005C6817" w:rsidP="001D0541">
            <w:pPr>
              <w:spacing w:after="0" w:line="240" w:lineRule="auto"/>
              <w:rPr>
                <w:color w:val="595959"/>
                <w:lang w:val="en"/>
              </w:rPr>
            </w:pPr>
            <w:r w:rsidRPr="00FF4CEC">
              <w:rPr>
                <w:color w:val="595959"/>
                <w:lang w:val="en"/>
              </w:rPr>
              <w:t>Staff Services Manager I</w:t>
            </w:r>
          </w:p>
        </w:tc>
        <w:tc>
          <w:tcPr>
            <w:tcW w:w="1567" w:type="dxa"/>
          </w:tcPr>
          <w:p w14:paraId="6E640561" w14:textId="123A3964" w:rsidR="005C6817" w:rsidRPr="00FF4CEC" w:rsidRDefault="005C6817" w:rsidP="00FF4CEC">
            <w:pPr>
              <w:spacing w:after="0" w:line="240" w:lineRule="auto"/>
              <w:jc w:val="right"/>
              <w:rPr>
                <w:color w:val="595959"/>
                <w:lang w:val="en"/>
              </w:rPr>
            </w:pPr>
            <w:r w:rsidRPr="00FF4CEC">
              <w:rPr>
                <w:color w:val="595959"/>
                <w:lang w:val="en"/>
              </w:rPr>
              <w:t>12</w:t>
            </w:r>
          </w:p>
        </w:tc>
        <w:tc>
          <w:tcPr>
            <w:tcW w:w="791" w:type="dxa"/>
          </w:tcPr>
          <w:p w14:paraId="0E2F3CEC" w14:textId="67BD60F4" w:rsidR="005C6817" w:rsidRPr="00FF4CEC" w:rsidRDefault="005C6817" w:rsidP="00FF4CEC">
            <w:pPr>
              <w:spacing w:after="0" w:line="240" w:lineRule="auto"/>
              <w:jc w:val="right"/>
              <w:rPr>
                <w:color w:val="595959"/>
                <w:lang w:val="en"/>
              </w:rPr>
            </w:pPr>
            <w:r w:rsidRPr="00FF4CEC">
              <w:rPr>
                <w:color w:val="595959"/>
                <w:lang w:val="en"/>
              </w:rPr>
              <w:t>51</w:t>
            </w:r>
          </w:p>
        </w:tc>
        <w:tc>
          <w:tcPr>
            <w:tcW w:w="1604" w:type="dxa"/>
          </w:tcPr>
          <w:p w14:paraId="4540E5C0" w14:textId="3AF15D17" w:rsidR="005C6817" w:rsidRPr="00FF4CEC" w:rsidRDefault="005C6817" w:rsidP="00FF4CEC">
            <w:pPr>
              <w:spacing w:after="0" w:line="240" w:lineRule="auto"/>
              <w:jc w:val="right"/>
              <w:rPr>
                <w:color w:val="595959"/>
                <w:lang w:val="en"/>
              </w:rPr>
            </w:pPr>
            <w:r w:rsidRPr="00FF4CEC">
              <w:rPr>
                <w:color w:val="595959"/>
                <w:lang w:val="en"/>
              </w:rPr>
              <w:t>1</w:t>
            </w:r>
          </w:p>
        </w:tc>
        <w:tc>
          <w:tcPr>
            <w:tcW w:w="1470" w:type="dxa"/>
          </w:tcPr>
          <w:p w14:paraId="65BAE38B" w14:textId="41EEBEC1" w:rsidR="005C6817" w:rsidRPr="00FF4CEC" w:rsidRDefault="005C6817" w:rsidP="00FF4CEC">
            <w:pPr>
              <w:spacing w:after="0" w:line="240" w:lineRule="auto"/>
              <w:jc w:val="right"/>
              <w:rPr>
                <w:color w:val="595959"/>
                <w:lang w:val="en"/>
              </w:rPr>
            </w:pPr>
            <w:r w:rsidRPr="00FF4CEC">
              <w:rPr>
                <w:color w:val="595959"/>
                <w:lang w:val="en"/>
              </w:rPr>
              <w:t>55</w:t>
            </w:r>
          </w:p>
        </w:tc>
        <w:tc>
          <w:tcPr>
            <w:tcW w:w="1470" w:type="dxa"/>
          </w:tcPr>
          <w:p w14:paraId="4DB841CF" w14:textId="1BB578B6" w:rsidR="005C6817" w:rsidRPr="00FF4CEC" w:rsidRDefault="005C6817" w:rsidP="00FF4CEC">
            <w:pPr>
              <w:spacing w:after="0" w:line="240" w:lineRule="auto"/>
              <w:jc w:val="right"/>
              <w:rPr>
                <w:color w:val="595959"/>
                <w:lang w:val="en"/>
              </w:rPr>
            </w:pPr>
            <w:r w:rsidRPr="00FF4CEC">
              <w:rPr>
                <w:color w:val="595959"/>
                <w:lang w:val="en"/>
              </w:rPr>
              <w:t>27</w:t>
            </w:r>
          </w:p>
        </w:tc>
        <w:tc>
          <w:tcPr>
            <w:tcW w:w="1470" w:type="dxa"/>
          </w:tcPr>
          <w:p w14:paraId="30C174C5" w14:textId="36869D52" w:rsidR="005C6817" w:rsidRPr="00FF4CEC" w:rsidRDefault="005C6817" w:rsidP="00FF4CEC">
            <w:pPr>
              <w:spacing w:after="0" w:line="240" w:lineRule="auto"/>
              <w:jc w:val="right"/>
              <w:rPr>
                <w:color w:val="595959"/>
                <w:lang w:val="en"/>
              </w:rPr>
            </w:pPr>
            <w:r w:rsidRPr="00FF4CEC">
              <w:rPr>
                <w:color w:val="595959"/>
                <w:lang w:val="en"/>
              </w:rPr>
              <w:t>0</w:t>
            </w:r>
          </w:p>
        </w:tc>
        <w:tc>
          <w:tcPr>
            <w:tcW w:w="1470" w:type="dxa"/>
          </w:tcPr>
          <w:p w14:paraId="08A989DA" w14:textId="0D64D01D" w:rsidR="005C6817" w:rsidRPr="00FF4CEC" w:rsidRDefault="005C6817" w:rsidP="00FF4CEC">
            <w:pPr>
              <w:spacing w:after="0" w:line="240" w:lineRule="auto"/>
              <w:jc w:val="right"/>
              <w:rPr>
                <w:color w:val="595959"/>
                <w:lang w:val="en"/>
              </w:rPr>
            </w:pPr>
            <w:r w:rsidRPr="00FF4CEC">
              <w:rPr>
                <w:color w:val="595959"/>
                <w:lang w:val="en"/>
              </w:rPr>
              <w:t>7</w:t>
            </w:r>
          </w:p>
        </w:tc>
      </w:tr>
      <w:tr w:rsidR="005C6817" w14:paraId="3A07E1D0" w14:textId="77777777" w:rsidTr="6EADA112">
        <w:tc>
          <w:tcPr>
            <w:tcW w:w="857" w:type="dxa"/>
          </w:tcPr>
          <w:p w14:paraId="67301420" w14:textId="54B8733B" w:rsidR="005C6817" w:rsidRPr="00FF4CEC" w:rsidRDefault="005C6817" w:rsidP="00FF4CEC">
            <w:pPr>
              <w:spacing w:after="0" w:line="240" w:lineRule="auto"/>
              <w:jc w:val="right"/>
              <w:rPr>
                <w:color w:val="595959"/>
                <w:lang w:val="en"/>
              </w:rPr>
            </w:pPr>
            <w:r w:rsidRPr="00FF4CEC">
              <w:rPr>
                <w:color w:val="595959"/>
                <w:lang w:val="en"/>
              </w:rPr>
              <w:t>5393</w:t>
            </w:r>
          </w:p>
        </w:tc>
        <w:tc>
          <w:tcPr>
            <w:tcW w:w="2251" w:type="dxa"/>
          </w:tcPr>
          <w:p w14:paraId="3A80FE25" w14:textId="7DA0C93E" w:rsidR="005C6817" w:rsidRPr="00FF4CEC" w:rsidRDefault="005C6817" w:rsidP="001D0541">
            <w:pPr>
              <w:spacing w:after="0" w:line="240" w:lineRule="auto"/>
              <w:rPr>
                <w:color w:val="595959"/>
                <w:lang w:val="en"/>
              </w:rPr>
            </w:pPr>
            <w:r w:rsidRPr="00FF4CEC">
              <w:rPr>
                <w:color w:val="595959"/>
                <w:lang w:val="en"/>
              </w:rPr>
              <w:t>Associate Governmental Program Analyst</w:t>
            </w:r>
          </w:p>
        </w:tc>
        <w:tc>
          <w:tcPr>
            <w:tcW w:w="1567" w:type="dxa"/>
          </w:tcPr>
          <w:p w14:paraId="01A2A836" w14:textId="5EB86EC5" w:rsidR="005C6817" w:rsidRPr="00FF4CEC" w:rsidRDefault="005C6817" w:rsidP="00FF4CEC">
            <w:pPr>
              <w:spacing w:after="0" w:line="240" w:lineRule="auto"/>
              <w:jc w:val="right"/>
              <w:rPr>
                <w:color w:val="595959"/>
                <w:lang w:val="en"/>
              </w:rPr>
            </w:pPr>
            <w:r w:rsidRPr="00FF4CEC">
              <w:rPr>
                <w:color w:val="595959"/>
                <w:lang w:val="en"/>
              </w:rPr>
              <w:t>6</w:t>
            </w:r>
          </w:p>
        </w:tc>
        <w:tc>
          <w:tcPr>
            <w:tcW w:w="791" w:type="dxa"/>
          </w:tcPr>
          <w:p w14:paraId="581BE021" w14:textId="368A14E8" w:rsidR="005C6817" w:rsidRPr="00FF4CEC" w:rsidRDefault="005C6817" w:rsidP="00FF4CEC">
            <w:pPr>
              <w:spacing w:after="0" w:line="240" w:lineRule="auto"/>
              <w:jc w:val="right"/>
              <w:rPr>
                <w:color w:val="595959"/>
                <w:lang w:val="en"/>
              </w:rPr>
            </w:pPr>
            <w:r w:rsidRPr="00FF4CEC">
              <w:rPr>
                <w:color w:val="595959"/>
                <w:lang w:val="en"/>
              </w:rPr>
              <w:t>42</w:t>
            </w:r>
          </w:p>
        </w:tc>
        <w:tc>
          <w:tcPr>
            <w:tcW w:w="1604" w:type="dxa"/>
          </w:tcPr>
          <w:p w14:paraId="40723AE4" w14:textId="588D187D" w:rsidR="005C6817" w:rsidRPr="00FF4CEC" w:rsidRDefault="005C6817" w:rsidP="00FF4CEC">
            <w:pPr>
              <w:spacing w:after="0" w:line="240" w:lineRule="auto"/>
              <w:jc w:val="right"/>
              <w:rPr>
                <w:color w:val="595959"/>
                <w:lang w:val="en"/>
              </w:rPr>
            </w:pPr>
            <w:r w:rsidRPr="00FF4CEC">
              <w:rPr>
                <w:color w:val="595959"/>
                <w:lang w:val="en"/>
              </w:rPr>
              <w:t>1</w:t>
            </w:r>
          </w:p>
        </w:tc>
        <w:tc>
          <w:tcPr>
            <w:tcW w:w="1470" w:type="dxa"/>
          </w:tcPr>
          <w:p w14:paraId="794A0727" w14:textId="755DC0EC" w:rsidR="005C6817" w:rsidRPr="00FF4CEC" w:rsidRDefault="005C6817" w:rsidP="00FF4CEC">
            <w:pPr>
              <w:spacing w:after="0" w:line="240" w:lineRule="auto"/>
              <w:jc w:val="right"/>
              <w:rPr>
                <w:color w:val="595959"/>
                <w:lang w:val="en"/>
              </w:rPr>
            </w:pPr>
            <w:r w:rsidRPr="00FF4CEC">
              <w:rPr>
                <w:color w:val="595959"/>
                <w:lang w:val="en"/>
              </w:rPr>
              <w:t>58</w:t>
            </w:r>
          </w:p>
        </w:tc>
        <w:tc>
          <w:tcPr>
            <w:tcW w:w="1470" w:type="dxa"/>
          </w:tcPr>
          <w:p w14:paraId="28016A91" w14:textId="2C1F5578" w:rsidR="005C6817" w:rsidRPr="00FF4CEC" w:rsidRDefault="005C6817" w:rsidP="00FF4CEC">
            <w:pPr>
              <w:spacing w:after="0" w:line="240" w:lineRule="auto"/>
              <w:jc w:val="right"/>
              <w:rPr>
                <w:color w:val="595959"/>
                <w:lang w:val="en"/>
              </w:rPr>
            </w:pPr>
            <w:r w:rsidRPr="00FF4CEC">
              <w:rPr>
                <w:color w:val="595959"/>
                <w:lang w:val="en"/>
              </w:rPr>
              <w:t>29</w:t>
            </w:r>
          </w:p>
        </w:tc>
        <w:tc>
          <w:tcPr>
            <w:tcW w:w="1470" w:type="dxa"/>
          </w:tcPr>
          <w:p w14:paraId="5961F8D8" w14:textId="654E2BA7" w:rsidR="005C6817" w:rsidRPr="00FF4CEC" w:rsidRDefault="005C6817" w:rsidP="00FF4CEC">
            <w:pPr>
              <w:spacing w:after="0" w:line="240" w:lineRule="auto"/>
              <w:jc w:val="right"/>
              <w:rPr>
                <w:color w:val="595959"/>
                <w:lang w:val="en"/>
              </w:rPr>
            </w:pPr>
            <w:r w:rsidRPr="00FF4CEC">
              <w:rPr>
                <w:color w:val="595959"/>
                <w:lang w:val="en"/>
              </w:rPr>
              <w:t>1</w:t>
            </w:r>
          </w:p>
        </w:tc>
        <w:tc>
          <w:tcPr>
            <w:tcW w:w="1470" w:type="dxa"/>
          </w:tcPr>
          <w:p w14:paraId="1E944AD7" w14:textId="6F90AC58" w:rsidR="005C6817" w:rsidRPr="00FF4CEC" w:rsidRDefault="005C6817" w:rsidP="00FF4CEC">
            <w:pPr>
              <w:spacing w:after="0" w:line="240" w:lineRule="auto"/>
              <w:jc w:val="right"/>
              <w:rPr>
                <w:color w:val="595959"/>
                <w:lang w:val="en"/>
              </w:rPr>
            </w:pPr>
            <w:r w:rsidRPr="00FF4CEC">
              <w:rPr>
                <w:color w:val="595959"/>
                <w:lang w:val="en"/>
              </w:rPr>
              <w:t>1</w:t>
            </w:r>
          </w:p>
        </w:tc>
      </w:tr>
    </w:tbl>
    <w:p w14:paraId="0DB01BE3" w14:textId="77777777" w:rsidR="00BD2AD2" w:rsidRDefault="00BD2AD2">
      <w:pPr>
        <w:spacing w:after="0" w:line="240" w:lineRule="auto"/>
        <w:rPr>
          <w:lang w:val="en"/>
        </w:rPr>
        <w:sectPr w:rsidR="00BD2AD2" w:rsidSect="009D1BAA">
          <w:pgSz w:w="15840" w:h="12240" w:orient="landscape"/>
          <w:pgMar w:top="1440" w:right="1440" w:bottom="1440" w:left="1440" w:header="720" w:footer="720" w:gutter="0"/>
          <w:cols w:space="720"/>
          <w:docGrid w:linePitch="360"/>
        </w:sectPr>
      </w:pPr>
    </w:p>
    <w:p w14:paraId="7D398B87" w14:textId="05447BE3" w:rsidR="005F5623" w:rsidRDefault="00B50F57" w:rsidP="000016F5">
      <w:pPr>
        <w:pStyle w:val="Heading2"/>
      </w:pPr>
      <w:bookmarkStart w:id="71" w:name="_Toc181092255"/>
      <w:r>
        <w:lastRenderedPageBreak/>
        <w:t>Appendix B: Separation Snapshot</w:t>
      </w:r>
      <w:bookmarkEnd w:id="71"/>
    </w:p>
    <w:p w14:paraId="4C7C24DB" w14:textId="2E1D117F" w:rsidR="003B3CBA" w:rsidRPr="00E92F61" w:rsidRDefault="003B3CBA" w:rsidP="003B3CBA">
      <w:pPr>
        <w:rPr>
          <w:rStyle w:val="SubtleEmphasis"/>
          <w:i/>
          <w:iCs w:val="0"/>
          <w:color w:val="6D6E71"/>
          <w:sz w:val="24"/>
          <w:szCs w:val="24"/>
        </w:rPr>
      </w:pPr>
      <w:r w:rsidRPr="00275E59">
        <w:rPr>
          <w:rStyle w:val="SubtleEmphasis"/>
          <w:i/>
          <w:iCs w:val="0"/>
          <w:color w:val="595959"/>
          <w:sz w:val="24"/>
          <w:szCs w:val="24"/>
        </w:rPr>
        <w:t>This appendix relates to the</w:t>
      </w:r>
      <w:r w:rsidR="001E1754" w:rsidRPr="00275E59">
        <w:rPr>
          <w:rStyle w:val="SubtleEmphasis"/>
          <w:i/>
          <w:iCs w:val="0"/>
          <w:color w:val="595959"/>
          <w:sz w:val="24"/>
          <w:szCs w:val="24"/>
        </w:rPr>
        <w:t xml:space="preserve"> Workforce Overview:</w:t>
      </w:r>
      <w:r w:rsidRPr="00275E59">
        <w:rPr>
          <w:rStyle w:val="SubtleEmphasis"/>
          <w:i/>
          <w:iCs w:val="0"/>
          <w:color w:val="595959"/>
          <w:sz w:val="24"/>
          <w:szCs w:val="24"/>
        </w:rPr>
        <w:t xml:space="preserve"> </w:t>
      </w:r>
      <w:r w:rsidR="005E0D16" w:rsidRPr="001A5152">
        <w:rPr>
          <w:rStyle w:val="IntenseEmphasis"/>
          <w:i w:val="0"/>
          <w:iCs/>
        </w:rPr>
        <w:fldChar w:fldCharType="begin"/>
      </w:r>
      <w:r w:rsidR="005E0D16" w:rsidRPr="001A5152">
        <w:rPr>
          <w:rStyle w:val="IntenseEmphasis"/>
          <w:i w:val="0"/>
          <w:iCs/>
        </w:rPr>
        <w:instrText xml:space="preserve"> REF _Ref149211023 \h  \* MERGEFORMAT </w:instrText>
      </w:r>
      <w:r w:rsidR="005E0D16" w:rsidRPr="001A5152">
        <w:rPr>
          <w:rStyle w:val="IntenseEmphasis"/>
          <w:i w:val="0"/>
          <w:iCs/>
        </w:rPr>
      </w:r>
      <w:r w:rsidR="005E0D16" w:rsidRPr="001A5152">
        <w:rPr>
          <w:rStyle w:val="IntenseEmphasis"/>
          <w:i w:val="0"/>
          <w:iCs/>
        </w:rPr>
        <w:fldChar w:fldCharType="separate"/>
      </w:r>
      <w:r w:rsidR="00C4270B" w:rsidRPr="00C4270B">
        <w:rPr>
          <w:rStyle w:val="IntenseEmphasis"/>
        </w:rPr>
        <w:t>Separation Snapshot</w:t>
      </w:r>
      <w:r w:rsidR="005E0D16" w:rsidRPr="001A5152">
        <w:rPr>
          <w:rStyle w:val="IntenseEmphasis"/>
          <w:i w:val="0"/>
          <w:iCs/>
        </w:rPr>
        <w:fldChar w:fldCharType="end"/>
      </w:r>
      <w:r w:rsidR="005E0D16">
        <w:rPr>
          <w:rStyle w:val="SubtleEmphasis"/>
          <w:i/>
          <w:iCs w:val="0"/>
          <w:color w:val="6D6E71"/>
          <w:sz w:val="24"/>
          <w:szCs w:val="24"/>
        </w:rPr>
        <w:t xml:space="preserve"> </w:t>
      </w:r>
      <w:r w:rsidRPr="00275E59">
        <w:rPr>
          <w:rStyle w:val="SubtleEmphasis"/>
          <w:i/>
          <w:iCs w:val="0"/>
          <w:color w:val="595959"/>
          <w:sz w:val="24"/>
          <w:szCs w:val="24"/>
        </w:rPr>
        <w:t>section of the template.</w:t>
      </w:r>
    </w:p>
    <w:p w14:paraId="25BB2C21" w14:textId="49253369" w:rsidR="002A1764" w:rsidRPr="00275E59" w:rsidRDefault="001E74AD" w:rsidP="002A1764">
      <w:pPr>
        <w:spacing w:after="240"/>
        <w:rPr>
          <w:rStyle w:val="SubtleEmphasis"/>
          <w:i/>
          <w:iCs w:val="0"/>
          <w:color w:val="595959"/>
          <w:sz w:val="24"/>
          <w:szCs w:val="24"/>
        </w:rPr>
      </w:pPr>
      <w:r w:rsidRPr="00275E59">
        <w:rPr>
          <w:rStyle w:val="SubtleEmphasis"/>
          <w:i/>
          <w:iCs w:val="0"/>
          <w:color w:val="595959"/>
          <w:sz w:val="24"/>
          <w:szCs w:val="24"/>
        </w:rPr>
        <w:t>T</w:t>
      </w:r>
      <w:r w:rsidR="002A1764" w:rsidRPr="00275E59">
        <w:rPr>
          <w:rStyle w:val="SubtleEmphasis"/>
          <w:i/>
          <w:iCs w:val="0"/>
          <w:color w:val="595959"/>
          <w:sz w:val="24"/>
          <w:szCs w:val="24"/>
        </w:rPr>
        <w:t xml:space="preserve">he Separation Snapshot is a high-level, simple analysis of the separation types listed in the graph. This graph should illustrate separation trends of at least 3 years prior, current, and projected into 2 years. It is suggested this chart be further broken out to reflect trends and forecast data for separate classifications, classification types, or occupational series. </w:t>
      </w:r>
    </w:p>
    <w:p w14:paraId="7474313B" w14:textId="1BCC647F" w:rsidR="00B50F57" w:rsidRPr="002A1764" w:rsidRDefault="00B50F57" w:rsidP="00B50F57"/>
    <w:p w14:paraId="0AD7A5BE" w14:textId="313CE2B0" w:rsidR="00AA7FAD" w:rsidRDefault="00FA3966">
      <w:pPr>
        <w:spacing w:after="0" w:line="240" w:lineRule="auto"/>
        <w:rPr>
          <w:lang w:val="en"/>
        </w:rPr>
        <w:sectPr w:rsidR="00AA7FAD" w:rsidSect="009D1BAA">
          <w:pgSz w:w="15840" w:h="12240" w:orient="landscape"/>
          <w:pgMar w:top="1440" w:right="1440" w:bottom="1440" w:left="1440" w:header="720" w:footer="720" w:gutter="0"/>
          <w:cols w:space="720"/>
          <w:docGrid w:linePitch="360"/>
        </w:sectPr>
      </w:pPr>
      <w:r>
        <w:rPr>
          <w:noProof/>
          <w:lang w:val="en"/>
        </w:rPr>
        <w:drawing>
          <wp:inline distT="0" distB="0" distL="0" distR="0" wp14:anchorId="0E29C17F" wp14:editId="553D71A0">
            <wp:extent cx="8016875" cy="3048000"/>
            <wp:effectExtent l="0" t="0" r="3175" b="0"/>
            <wp:docPr id="1968327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16875" cy="3048000"/>
                    </a:xfrm>
                    <a:prstGeom prst="rect">
                      <a:avLst/>
                    </a:prstGeom>
                    <a:noFill/>
                  </pic:spPr>
                </pic:pic>
              </a:graphicData>
            </a:graphic>
          </wp:inline>
        </w:drawing>
      </w:r>
    </w:p>
    <w:p w14:paraId="622C9A99" w14:textId="759A7E5E" w:rsidR="005F5623" w:rsidRDefault="0043160B" w:rsidP="000016F5">
      <w:pPr>
        <w:pStyle w:val="Heading2"/>
        <w:rPr>
          <w:lang w:val="en"/>
        </w:rPr>
      </w:pPr>
      <w:bookmarkStart w:id="72" w:name="_Toc181092256"/>
      <w:r>
        <w:rPr>
          <w:lang w:val="en"/>
        </w:rPr>
        <w:lastRenderedPageBreak/>
        <w:t>Appendix C: Turnover</w:t>
      </w:r>
      <w:bookmarkEnd w:id="72"/>
    </w:p>
    <w:p w14:paraId="5E399AE2" w14:textId="7FB1F39B" w:rsidR="0073770F" w:rsidRDefault="005E0D16" w:rsidP="00344623">
      <w:pPr>
        <w:rPr>
          <w:rStyle w:val="IntenseEmphasis"/>
          <w:i w:val="0"/>
          <w:iCs/>
        </w:rPr>
      </w:pPr>
      <w:r w:rsidRPr="00275E59">
        <w:rPr>
          <w:rStyle w:val="SubtleEmphasis"/>
          <w:i/>
          <w:iCs w:val="0"/>
          <w:color w:val="595959"/>
          <w:sz w:val="24"/>
          <w:szCs w:val="24"/>
        </w:rPr>
        <w:t>This appendix relates to the Workforce Overview</w:t>
      </w:r>
      <w:r w:rsidR="00F13F25" w:rsidRPr="00275E59">
        <w:rPr>
          <w:rStyle w:val="SubtleEmphasis"/>
          <w:i/>
          <w:iCs w:val="0"/>
          <w:color w:val="595959"/>
          <w:sz w:val="24"/>
          <w:szCs w:val="24"/>
        </w:rPr>
        <w:t xml:space="preserve">: </w:t>
      </w:r>
      <w:r w:rsidR="003A6E99" w:rsidRPr="003A6E99">
        <w:rPr>
          <w:rStyle w:val="IntenseEmphasis"/>
        </w:rPr>
        <w:fldChar w:fldCharType="begin"/>
      </w:r>
      <w:r w:rsidR="003A6E99" w:rsidRPr="003A6E99">
        <w:rPr>
          <w:rStyle w:val="IntenseEmphasis"/>
        </w:rPr>
        <w:instrText xml:space="preserve"> REF _Ref152227356 \h </w:instrText>
      </w:r>
      <w:r w:rsidR="003A6E99">
        <w:rPr>
          <w:rStyle w:val="IntenseEmphasis"/>
        </w:rPr>
        <w:instrText xml:space="preserve"> \* MERGEFORMAT </w:instrText>
      </w:r>
      <w:r w:rsidR="003A6E99" w:rsidRPr="003A6E99">
        <w:rPr>
          <w:rStyle w:val="IntenseEmphasis"/>
        </w:rPr>
      </w:r>
      <w:r w:rsidR="003A6E99" w:rsidRPr="003A6E99">
        <w:rPr>
          <w:rStyle w:val="IntenseEmphasis"/>
        </w:rPr>
        <w:fldChar w:fldCharType="separate"/>
      </w:r>
      <w:r w:rsidR="00C4270B" w:rsidRPr="00C4270B">
        <w:rPr>
          <w:rStyle w:val="IntenseEmphasis"/>
        </w:rPr>
        <w:t>Turnover</w:t>
      </w:r>
      <w:r w:rsidR="003A6E99" w:rsidRPr="003A6E99">
        <w:rPr>
          <w:rStyle w:val="IntenseEmphasis"/>
        </w:rPr>
        <w:fldChar w:fldCharType="end"/>
      </w:r>
      <w:r w:rsidR="00F13F25">
        <w:rPr>
          <w:rStyle w:val="SubtleEmphasis"/>
          <w:i/>
          <w:iCs w:val="0"/>
          <w:color w:val="6D6E71"/>
          <w:sz w:val="24"/>
          <w:szCs w:val="24"/>
        </w:rPr>
        <w:t xml:space="preserve"> </w:t>
      </w:r>
      <w:r w:rsidR="00F13F25" w:rsidRPr="00275E59">
        <w:rPr>
          <w:rStyle w:val="SubtleEmphasis"/>
          <w:i/>
          <w:iCs w:val="0"/>
          <w:color w:val="595959"/>
          <w:sz w:val="24"/>
          <w:szCs w:val="24"/>
        </w:rPr>
        <w:t>section of the template.</w:t>
      </w:r>
      <w:r w:rsidR="0073770F" w:rsidRPr="00275E59">
        <w:rPr>
          <w:rStyle w:val="IntenseEmphasis"/>
          <w:i w:val="0"/>
          <w:iCs/>
          <w:color w:val="595959"/>
        </w:rPr>
        <w:t xml:space="preserve"> </w:t>
      </w:r>
    </w:p>
    <w:p w14:paraId="385F0626" w14:textId="09CAF254" w:rsidR="0043160B" w:rsidRDefault="00FE5C15" w:rsidP="00F05E0E">
      <w:pPr>
        <w:rPr>
          <w:lang w:val="en"/>
        </w:rPr>
      </w:pPr>
      <w:r w:rsidRPr="00275E59">
        <w:rPr>
          <w:color w:val="595959"/>
          <w:lang w:val="en"/>
        </w:rPr>
        <w:t>Sample Turnover</w:t>
      </w:r>
    </w:p>
    <w:tbl>
      <w:tblPr>
        <w:tblStyle w:val="TableGrid"/>
        <w:tblW w:w="0" w:type="auto"/>
        <w:tblLook w:val="04A0" w:firstRow="1" w:lastRow="0" w:firstColumn="1" w:lastColumn="0" w:noHBand="0" w:noVBand="1"/>
      </w:tblPr>
      <w:tblGrid>
        <w:gridCol w:w="880"/>
        <w:gridCol w:w="3326"/>
        <w:gridCol w:w="1870"/>
        <w:gridCol w:w="2289"/>
        <w:gridCol w:w="1710"/>
        <w:gridCol w:w="1623"/>
        <w:gridCol w:w="1252"/>
      </w:tblGrid>
      <w:tr w:rsidR="007301C2" w14:paraId="28DE5515" w14:textId="77777777" w:rsidTr="6EADA112">
        <w:trPr>
          <w:tblHeader/>
        </w:trPr>
        <w:tc>
          <w:tcPr>
            <w:tcW w:w="880" w:type="dxa"/>
            <w:shd w:val="clear" w:color="auto" w:fill="0068AA"/>
            <w:vAlign w:val="center"/>
          </w:tcPr>
          <w:p w14:paraId="42A6DF92" w14:textId="77777777" w:rsidR="007301C2" w:rsidRPr="00E300D1" w:rsidRDefault="007301C2" w:rsidP="00E300D1">
            <w:pPr>
              <w:spacing w:after="0" w:line="240" w:lineRule="auto"/>
              <w:rPr>
                <w:b/>
                <w:bCs/>
                <w:color w:val="FFFFFF" w:themeColor="background1"/>
                <w:lang w:val="en"/>
              </w:rPr>
            </w:pPr>
            <w:r w:rsidRPr="00E300D1">
              <w:rPr>
                <w:b/>
                <w:bCs/>
                <w:color w:val="FFFFFF" w:themeColor="background1"/>
                <w:lang w:val="en"/>
              </w:rPr>
              <w:t>Class Code</w:t>
            </w:r>
          </w:p>
        </w:tc>
        <w:tc>
          <w:tcPr>
            <w:tcW w:w="3326" w:type="dxa"/>
            <w:shd w:val="clear" w:color="auto" w:fill="0068AA"/>
            <w:vAlign w:val="center"/>
          </w:tcPr>
          <w:p w14:paraId="16DBC693" w14:textId="77777777" w:rsidR="007301C2" w:rsidRPr="00E300D1" w:rsidRDefault="007301C2" w:rsidP="00E300D1">
            <w:pPr>
              <w:spacing w:after="0" w:line="240" w:lineRule="auto"/>
              <w:rPr>
                <w:b/>
                <w:bCs/>
                <w:color w:val="FFFFFF" w:themeColor="background1"/>
                <w:lang w:val="en"/>
              </w:rPr>
            </w:pPr>
            <w:r w:rsidRPr="00E300D1">
              <w:rPr>
                <w:b/>
                <w:bCs/>
                <w:color w:val="FFFFFF" w:themeColor="background1"/>
                <w:lang w:val="en"/>
              </w:rPr>
              <w:t>Class Title</w:t>
            </w:r>
          </w:p>
        </w:tc>
        <w:tc>
          <w:tcPr>
            <w:tcW w:w="1870" w:type="dxa"/>
            <w:shd w:val="clear" w:color="auto" w:fill="0068AA"/>
            <w:vAlign w:val="center"/>
          </w:tcPr>
          <w:p w14:paraId="085DA369" w14:textId="77777777" w:rsidR="007301C2" w:rsidRPr="00E300D1" w:rsidRDefault="007301C2" w:rsidP="6EADA112">
            <w:pPr>
              <w:spacing w:after="0" w:line="240" w:lineRule="auto"/>
              <w:rPr>
                <w:b/>
                <w:bCs/>
                <w:color w:val="FFFFFF" w:themeColor="background1"/>
              </w:rPr>
            </w:pPr>
            <w:r w:rsidRPr="6EADA112">
              <w:rPr>
                <w:b/>
                <w:bCs/>
                <w:color w:val="FFFFFF" w:themeColor="background1"/>
              </w:rPr>
              <w:t># of Employees (1</w:t>
            </w:r>
            <w:r w:rsidRPr="6EADA112">
              <w:rPr>
                <w:b/>
                <w:bCs/>
                <w:color w:val="FFFFFF" w:themeColor="background1"/>
                <w:vertAlign w:val="superscript"/>
              </w:rPr>
              <w:t>st</w:t>
            </w:r>
            <w:r w:rsidRPr="6EADA112">
              <w:rPr>
                <w:b/>
                <w:bCs/>
                <w:color w:val="FFFFFF" w:themeColor="background1"/>
              </w:rPr>
              <w:t xml:space="preserve"> data point = start of the 6 or 12-month timeframe)</w:t>
            </w:r>
          </w:p>
        </w:tc>
        <w:tc>
          <w:tcPr>
            <w:tcW w:w="2289" w:type="dxa"/>
            <w:shd w:val="clear" w:color="auto" w:fill="0068AA"/>
            <w:vAlign w:val="center"/>
          </w:tcPr>
          <w:p w14:paraId="0B52BADB" w14:textId="77777777" w:rsidR="007301C2" w:rsidRPr="00E300D1" w:rsidRDefault="007301C2" w:rsidP="00E300D1">
            <w:pPr>
              <w:spacing w:after="0" w:line="240" w:lineRule="auto"/>
              <w:rPr>
                <w:b/>
                <w:bCs/>
                <w:color w:val="FFFFFF" w:themeColor="background1"/>
                <w:lang w:val="en"/>
              </w:rPr>
            </w:pPr>
            <w:r w:rsidRPr="00E300D1">
              <w:rPr>
                <w:b/>
                <w:bCs/>
                <w:color w:val="FFFFFF" w:themeColor="background1"/>
                <w:lang w:val="en"/>
              </w:rPr>
              <w:t># of Employees</w:t>
            </w:r>
            <w:r>
              <w:rPr>
                <w:b/>
                <w:bCs/>
                <w:color w:val="FFFFFF" w:themeColor="background1"/>
                <w:lang w:val="en"/>
              </w:rPr>
              <w:br/>
            </w:r>
            <w:r w:rsidRPr="00E300D1">
              <w:rPr>
                <w:b/>
                <w:bCs/>
                <w:color w:val="FFFFFF" w:themeColor="background1"/>
                <w:lang w:val="en"/>
              </w:rPr>
              <w:t xml:space="preserve"> (2</w:t>
            </w:r>
            <w:r w:rsidRPr="00E300D1">
              <w:rPr>
                <w:b/>
                <w:bCs/>
                <w:color w:val="FFFFFF" w:themeColor="background1"/>
                <w:vertAlign w:val="superscript"/>
                <w:lang w:val="en"/>
              </w:rPr>
              <w:t>nd</w:t>
            </w:r>
            <w:r w:rsidRPr="00E300D1">
              <w:rPr>
                <w:b/>
                <w:bCs/>
                <w:color w:val="FFFFFF" w:themeColor="background1"/>
                <w:lang w:val="en"/>
              </w:rPr>
              <w:t xml:space="preserve"> data point = current month)</w:t>
            </w:r>
          </w:p>
        </w:tc>
        <w:tc>
          <w:tcPr>
            <w:tcW w:w="1710" w:type="dxa"/>
            <w:shd w:val="clear" w:color="auto" w:fill="0068AA"/>
            <w:vAlign w:val="center"/>
          </w:tcPr>
          <w:p w14:paraId="7FD71083" w14:textId="77777777" w:rsidR="007301C2" w:rsidRPr="00E300D1" w:rsidRDefault="007301C2" w:rsidP="00E300D1">
            <w:pPr>
              <w:spacing w:after="0" w:line="240" w:lineRule="auto"/>
              <w:rPr>
                <w:b/>
                <w:bCs/>
                <w:color w:val="FFFFFF" w:themeColor="background1"/>
                <w:lang w:val="en"/>
              </w:rPr>
            </w:pPr>
            <w:r w:rsidRPr="00E300D1">
              <w:rPr>
                <w:b/>
                <w:bCs/>
                <w:color w:val="FFFFFF" w:themeColor="background1"/>
                <w:lang w:val="en"/>
              </w:rPr>
              <w:t>Average # of Employees</w:t>
            </w:r>
          </w:p>
        </w:tc>
        <w:tc>
          <w:tcPr>
            <w:tcW w:w="1623" w:type="dxa"/>
            <w:shd w:val="clear" w:color="auto" w:fill="0068AA"/>
            <w:vAlign w:val="center"/>
          </w:tcPr>
          <w:p w14:paraId="78A17131" w14:textId="77777777" w:rsidR="007301C2" w:rsidRPr="00E300D1" w:rsidRDefault="007301C2" w:rsidP="00E300D1">
            <w:pPr>
              <w:spacing w:after="0" w:line="240" w:lineRule="auto"/>
              <w:rPr>
                <w:b/>
                <w:bCs/>
                <w:color w:val="FFFFFF" w:themeColor="background1"/>
                <w:lang w:val="en"/>
              </w:rPr>
            </w:pPr>
            <w:r w:rsidRPr="00E300D1">
              <w:rPr>
                <w:b/>
                <w:bCs/>
                <w:color w:val="FFFFFF" w:themeColor="background1"/>
                <w:lang w:val="en"/>
              </w:rPr>
              <w:t>Voluntary Separations</w:t>
            </w:r>
          </w:p>
        </w:tc>
        <w:tc>
          <w:tcPr>
            <w:tcW w:w="1252" w:type="dxa"/>
            <w:shd w:val="clear" w:color="auto" w:fill="0068AA"/>
            <w:vAlign w:val="center"/>
          </w:tcPr>
          <w:p w14:paraId="64804B87" w14:textId="77777777" w:rsidR="007301C2" w:rsidRPr="00E300D1" w:rsidRDefault="007301C2" w:rsidP="00E300D1">
            <w:pPr>
              <w:spacing w:after="0" w:line="240" w:lineRule="auto"/>
              <w:rPr>
                <w:b/>
                <w:bCs/>
                <w:color w:val="FFFFFF" w:themeColor="background1"/>
                <w:lang w:val="en"/>
              </w:rPr>
            </w:pPr>
            <w:r w:rsidRPr="00E300D1">
              <w:rPr>
                <w:b/>
                <w:bCs/>
                <w:color w:val="FFFFFF" w:themeColor="background1"/>
                <w:lang w:val="en"/>
              </w:rPr>
              <w:t>Turnover Rate</w:t>
            </w:r>
          </w:p>
        </w:tc>
      </w:tr>
      <w:tr w:rsidR="007301C2" w14:paraId="150BAC9A" w14:textId="77777777" w:rsidTr="6EADA112">
        <w:tc>
          <w:tcPr>
            <w:tcW w:w="880" w:type="dxa"/>
          </w:tcPr>
          <w:p w14:paraId="7472D4B4" w14:textId="77777777" w:rsidR="007301C2" w:rsidRDefault="007301C2" w:rsidP="007301C2">
            <w:pPr>
              <w:spacing w:after="0" w:line="240" w:lineRule="auto"/>
              <w:jc w:val="right"/>
              <w:rPr>
                <w:lang w:val="en"/>
              </w:rPr>
            </w:pPr>
            <w:r>
              <w:rPr>
                <w:lang w:val="en"/>
              </w:rPr>
              <w:t>1139</w:t>
            </w:r>
          </w:p>
        </w:tc>
        <w:tc>
          <w:tcPr>
            <w:tcW w:w="3326" w:type="dxa"/>
          </w:tcPr>
          <w:p w14:paraId="7456E191" w14:textId="77777777" w:rsidR="007301C2" w:rsidRDefault="007301C2">
            <w:pPr>
              <w:spacing w:after="0" w:line="240" w:lineRule="auto"/>
              <w:rPr>
                <w:lang w:val="en"/>
              </w:rPr>
            </w:pPr>
            <w:r>
              <w:rPr>
                <w:lang w:val="en"/>
              </w:rPr>
              <w:t>Office Technician (Typing)</w:t>
            </w:r>
          </w:p>
        </w:tc>
        <w:tc>
          <w:tcPr>
            <w:tcW w:w="1870" w:type="dxa"/>
          </w:tcPr>
          <w:p w14:paraId="44187255" w14:textId="77777777" w:rsidR="007301C2" w:rsidRDefault="007301C2" w:rsidP="007301C2">
            <w:pPr>
              <w:spacing w:after="0" w:line="240" w:lineRule="auto"/>
              <w:jc w:val="right"/>
              <w:rPr>
                <w:lang w:val="en"/>
              </w:rPr>
            </w:pPr>
            <w:r>
              <w:rPr>
                <w:lang w:val="en"/>
              </w:rPr>
              <w:t>12</w:t>
            </w:r>
          </w:p>
        </w:tc>
        <w:tc>
          <w:tcPr>
            <w:tcW w:w="2289" w:type="dxa"/>
          </w:tcPr>
          <w:p w14:paraId="78E70E0D" w14:textId="77777777" w:rsidR="007301C2" w:rsidRDefault="007301C2" w:rsidP="007301C2">
            <w:pPr>
              <w:spacing w:after="0" w:line="240" w:lineRule="auto"/>
              <w:jc w:val="right"/>
              <w:rPr>
                <w:lang w:val="en"/>
              </w:rPr>
            </w:pPr>
            <w:r>
              <w:rPr>
                <w:lang w:val="en"/>
              </w:rPr>
              <w:t>10</w:t>
            </w:r>
          </w:p>
        </w:tc>
        <w:tc>
          <w:tcPr>
            <w:tcW w:w="1710" w:type="dxa"/>
          </w:tcPr>
          <w:p w14:paraId="53130D7F" w14:textId="77777777" w:rsidR="007301C2" w:rsidRDefault="007301C2" w:rsidP="007301C2">
            <w:pPr>
              <w:spacing w:after="0" w:line="240" w:lineRule="auto"/>
              <w:jc w:val="right"/>
              <w:rPr>
                <w:lang w:val="en"/>
              </w:rPr>
            </w:pPr>
            <w:r>
              <w:rPr>
                <w:lang w:val="en"/>
              </w:rPr>
              <w:t>11</w:t>
            </w:r>
          </w:p>
        </w:tc>
        <w:tc>
          <w:tcPr>
            <w:tcW w:w="1623" w:type="dxa"/>
          </w:tcPr>
          <w:p w14:paraId="1CF995E2" w14:textId="77777777" w:rsidR="007301C2" w:rsidRDefault="007301C2" w:rsidP="007301C2">
            <w:pPr>
              <w:spacing w:after="0" w:line="240" w:lineRule="auto"/>
              <w:jc w:val="right"/>
              <w:rPr>
                <w:lang w:val="en"/>
              </w:rPr>
            </w:pPr>
            <w:r>
              <w:rPr>
                <w:lang w:val="en"/>
              </w:rPr>
              <w:t>4</w:t>
            </w:r>
          </w:p>
        </w:tc>
        <w:tc>
          <w:tcPr>
            <w:tcW w:w="1252" w:type="dxa"/>
          </w:tcPr>
          <w:p w14:paraId="2DF7C34A" w14:textId="77777777" w:rsidR="007301C2" w:rsidRDefault="007301C2" w:rsidP="007301C2">
            <w:pPr>
              <w:spacing w:after="0" w:line="240" w:lineRule="auto"/>
              <w:jc w:val="right"/>
              <w:rPr>
                <w:lang w:val="en"/>
              </w:rPr>
            </w:pPr>
            <w:r>
              <w:rPr>
                <w:lang w:val="en"/>
              </w:rPr>
              <w:t>36%</w:t>
            </w:r>
          </w:p>
        </w:tc>
      </w:tr>
      <w:tr w:rsidR="007301C2" w14:paraId="4651C7F0" w14:textId="77777777" w:rsidTr="6EADA112">
        <w:tc>
          <w:tcPr>
            <w:tcW w:w="880" w:type="dxa"/>
          </w:tcPr>
          <w:p w14:paraId="7BE944B1" w14:textId="77777777" w:rsidR="007301C2" w:rsidRDefault="007301C2" w:rsidP="007301C2">
            <w:pPr>
              <w:spacing w:after="0" w:line="240" w:lineRule="auto"/>
              <w:jc w:val="right"/>
              <w:rPr>
                <w:lang w:val="en"/>
              </w:rPr>
            </w:pPr>
            <w:r>
              <w:rPr>
                <w:lang w:val="en"/>
              </w:rPr>
              <w:t>1247</w:t>
            </w:r>
          </w:p>
        </w:tc>
        <w:tc>
          <w:tcPr>
            <w:tcW w:w="3326" w:type="dxa"/>
          </w:tcPr>
          <w:p w14:paraId="3EFD35B5" w14:textId="77777777" w:rsidR="007301C2" w:rsidRDefault="007301C2">
            <w:pPr>
              <w:spacing w:after="0" w:line="240" w:lineRule="auto"/>
              <w:rPr>
                <w:lang w:val="en"/>
              </w:rPr>
            </w:pPr>
            <w:r>
              <w:rPr>
                <w:lang w:val="en"/>
              </w:rPr>
              <w:t>Exec Secretary I</w:t>
            </w:r>
          </w:p>
        </w:tc>
        <w:tc>
          <w:tcPr>
            <w:tcW w:w="1870" w:type="dxa"/>
          </w:tcPr>
          <w:p w14:paraId="130240E4" w14:textId="77777777" w:rsidR="007301C2" w:rsidRDefault="007301C2" w:rsidP="007301C2">
            <w:pPr>
              <w:spacing w:after="0" w:line="240" w:lineRule="auto"/>
              <w:jc w:val="right"/>
              <w:rPr>
                <w:lang w:val="en"/>
              </w:rPr>
            </w:pPr>
            <w:r>
              <w:rPr>
                <w:lang w:val="en"/>
              </w:rPr>
              <w:t>1</w:t>
            </w:r>
          </w:p>
        </w:tc>
        <w:tc>
          <w:tcPr>
            <w:tcW w:w="2289" w:type="dxa"/>
          </w:tcPr>
          <w:p w14:paraId="58802007" w14:textId="77777777" w:rsidR="007301C2" w:rsidRDefault="007301C2" w:rsidP="007301C2">
            <w:pPr>
              <w:spacing w:after="0" w:line="240" w:lineRule="auto"/>
              <w:jc w:val="right"/>
              <w:rPr>
                <w:lang w:val="en"/>
              </w:rPr>
            </w:pPr>
            <w:r>
              <w:rPr>
                <w:lang w:val="en"/>
              </w:rPr>
              <w:t>1</w:t>
            </w:r>
          </w:p>
        </w:tc>
        <w:tc>
          <w:tcPr>
            <w:tcW w:w="1710" w:type="dxa"/>
          </w:tcPr>
          <w:p w14:paraId="46598509" w14:textId="77777777" w:rsidR="007301C2" w:rsidRDefault="007301C2" w:rsidP="007301C2">
            <w:pPr>
              <w:spacing w:after="0" w:line="240" w:lineRule="auto"/>
              <w:jc w:val="right"/>
              <w:rPr>
                <w:lang w:val="en"/>
              </w:rPr>
            </w:pPr>
            <w:r>
              <w:rPr>
                <w:lang w:val="en"/>
              </w:rPr>
              <w:t>1</w:t>
            </w:r>
          </w:p>
        </w:tc>
        <w:tc>
          <w:tcPr>
            <w:tcW w:w="1623" w:type="dxa"/>
          </w:tcPr>
          <w:p w14:paraId="73517199" w14:textId="77777777" w:rsidR="007301C2" w:rsidRDefault="007301C2" w:rsidP="007301C2">
            <w:pPr>
              <w:spacing w:after="0" w:line="240" w:lineRule="auto"/>
              <w:jc w:val="right"/>
              <w:rPr>
                <w:lang w:val="en"/>
              </w:rPr>
            </w:pPr>
            <w:r>
              <w:rPr>
                <w:lang w:val="en"/>
              </w:rPr>
              <w:t>1</w:t>
            </w:r>
          </w:p>
        </w:tc>
        <w:tc>
          <w:tcPr>
            <w:tcW w:w="1252" w:type="dxa"/>
          </w:tcPr>
          <w:p w14:paraId="167FF7CA" w14:textId="77777777" w:rsidR="007301C2" w:rsidRDefault="007301C2" w:rsidP="007301C2">
            <w:pPr>
              <w:spacing w:after="0" w:line="240" w:lineRule="auto"/>
              <w:jc w:val="right"/>
              <w:rPr>
                <w:lang w:val="en"/>
              </w:rPr>
            </w:pPr>
            <w:r>
              <w:rPr>
                <w:lang w:val="en"/>
              </w:rPr>
              <w:t>100%</w:t>
            </w:r>
          </w:p>
        </w:tc>
      </w:tr>
      <w:tr w:rsidR="007301C2" w14:paraId="43EB139A" w14:textId="77777777" w:rsidTr="6EADA112">
        <w:tc>
          <w:tcPr>
            <w:tcW w:w="880" w:type="dxa"/>
          </w:tcPr>
          <w:p w14:paraId="4A702DEF" w14:textId="77777777" w:rsidR="007301C2" w:rsidRDefault="007301C2" w:rsidP="007301C2">
            <w:pPr>
              <w:spacing w:after="0" w:line="240" w:lineRule="auto"/>
              <w:jc w:val="right"/>
              <w:rPr>
                <w:lang w:val="en"/>
              </w:rPr>
            </w:pPr>
            <w:r>
              <w:rPr>
                <w:lang w:val="en"/>
              </w:rPr>
              <w:t>1303</w:t>
            </w:r>
          </w:p>
        </w:tc>
        <w:tc>
          <w:tcPr>
            <w:tcW w:w="3326" w:type="dxa"/>
          </w:tcPr>
          <w:p w14:paraId="4C9F0B4E" w14:textId="77777777" w:rsidR="007301C2" w:rsidRDefault="007301C2">
            <w:pPr>
              <w:spacing w:after="0" w:line="240" w:lineRule="auto"/>
              <w:rPr>
                <w:lang w:val="en"/>
              </w:rPr>
            </w:pPr>
            <w:r>
              <w:rPr>
                <w:lang w:val="en"/>
              </w:rPr>
              <w:t>Personnel Specialist</w:t>
            </w:r>
          </w:p>
        </w:tc>
        <w:tc>
          <w:tcPr>
            <w:tcW w:w="1870" w:type="dxa"/>
          </w:tcPr>
          <w:p w14:paraId="0C81953E" w14:textId="77777777" w:rsidR="007301C2" w:rsidRDefault="007301C2" w:rsidP="007301C2">
            <w:pPr>
              <w:spacing w:after="0" w:line="240" w:lineRule="auto"/>
              <w:jc w:val="right"/>
              <w:rPr>
                <w:lang w:val="en"/>
              </w:rPr>
            </w:pPr>
            <w:r>
              <w:rPr>
                <w:lang w:val="en"/>
              </w:rPr>
              <w:t>1</w:t>
            </w:r>
          </w:p>
        </w:tc>
        <w:tc>
          <w:tcPr>
            <w:tcW w:w="2289" w:type="dxa"/>
          </w:tcPr>
          <w:p w14:paraId="62472032" w14:textId="77777777" w:rsidR="007301C2" w:rsidRDefault="007301C2" w:rsidP="007301C2">
            <w:pPr>
              <w:spacing w:after="0" w:line="240" w:lineRule="auto"/>
              <w:jc w:val="right"/>
              <w:rPr>
                <w:lang w:val="en"/>
              </w:rPr>
            </w:pPr>
            <w:r>
              <w:rPr>
                <w:lang w:val="en"/>
              </w:rPr>
              <w:t>0</w:t>
            </w:r>
          </w:p>
        </w:tc>
        <w:tc>
          <w:tcPr>
            <w:tcW w:w="1710" w:type="dxa"/>
          </w:tcPr>
          <w:p w14:paraId="5DAB129A" w14:textId="77777777" w:rsidR="007301C2" w:rsidRDefault="007301C2" w:rsidP="007301C2">
            <w:pPr>
              <w:spacing w:after="0" w:line="240" w:lineRule="auto"/>
              <w:jc w:val="right"/>
              <w:rPr>
                <w:lang w:val="en"/>
              </w:rPr>
            </w:pPr>
            <w:r>
              <w:rPr>
                <w:lang w:val="en"/>
              </w:rPr>
              <w:t>1</w:t>
            </w:r>
          </w:p>
        </w:tc>
        <w:tc>
          <w:tcPr>
            <w:tcW w:w="1623" w:type="dxa"/>
          </w:tcPr>
          <w:p w14:paraId="06F58221" w14:textId="77777777" w:rsidR="007301C2" w:rsidRDefault="007301C2" w:rsidP="007301C2">
            <w:pPr>
              <w:spacing w:after="0" w:line="240" w:lineRule="auto"/>
              <w:jc w:val="right"/>
              <w:rPr>
                <w:lang w:val="en"/>
              </w:rPr>
            </w:pPr>
            <w:r>
              <w:rPr>
                <w:lang w:val="en"/>
              </w:rPr>
              <w:t>0</w:t>
            </w:r>
          </w:p>
        </w:tc>
        <w:tc>
          <w:tcPr>
            <w:tcW w:w="1252" w:type="dxa"/>
          </w:tcPr>
          <w:p w14:paraId="138DD9D9" w14:textId="77777777" w:rsidR="007301C2" w:rsidRDefault="007301C2" w:rsidP="007301C2">
            <w:pPr>
              <w:spacing w:after="0" w:line="240" w:lineRule="auto"/>
              <w:jc w:val="right"/>
              <w:rPr>
                <w:lang w:val="en"/>
              </w:rPr>
            </w:pPr>
            <w:r>
              <w:rPr>
                <w:lang w:val="en"/>
              </w:rPr>
              <w:t>0%</w:t>
            </w:r>
          </w:p>
        </w:tc>
      </w:tr>
      <w:tr w:rsidR="007301C2" w14:paraId="280B3221" w14:textId="77777777" w:rsidTr="6EADA112">
        <w:tc>
          <w:tcPr>
            <w:tcW w:w="880" w:type="dxa"/>
          </w:tcPr>
          <w:p w14:paraId="2C5BD682" w14:textId="77777777" w:rsidR="007301C2" w:rsidRDefault="007301C2" w:rsidP="007301C2">
            <w:pPr>
              <w:spacing w:after="0" w:line="240" w:lineRule="auto"/>
              <w:jc w:val="right"/>
              <w:rPr>
                <w:lang w:val="en"/>
              </w:rPr>
            </w:pPr>
            <w:r>
              <w:rPr>
                <w:lang w:val="en"/>
              </w:rPr>
              <w:t>1317</w:t>
            </w:r>
          </w:p>
        </w:tc>
        <w:tc>
          <w:tcPr>
            <w:tcW w:w="3326" w:type="dxa"/>
          </w:tcPr>
          <w:p w14:paraId="5A4111B7" w14:textId="77777777" w:rsidR="007301C2" w:rsidRDefault="007301C2">
            <w:pPr>
              <w:spacing w:after="0" w:line="240" w:lineRule="auto"/>
              <w:rPr>
                <w:lang w:val="en"/>
              </w:rPr>
            </w:pPr>
            <w:r>
              <w:rPr>
                <w:lang w:val="en"/>
              </w:rPr>
              <w:t>Senior Personnel Specialist</w:t>
            </w:r>
          </w:p>
        </w:tc>
        <w:tc>
          <w:tcPr>
            <w:tcW w:w="1870" w:type="dxa"/>
          </w:tcPr>
          <w:p w14:paraId="0D51872E" w14:textId="77777777" w:rsidR="007301C2" w:rsidRDefault="007301C2" w:rsidP="007301C2">
            <w:pPr>
              <w:spacing w:after="0" w:line="240" w:lineRule="auto"/>
              <w:jc w:val="right"/>
              <w:rPr>
                <w:lang w:val="en"/>
              </w:rPr>
            </w:pPr>
            <w:r>
              <w:rPr>
                <w:lang w:val="en"/>
              </w:rPr>
              <w:t>1</w:t>
            </w:r>
          </w:p>
        </w:tc>
        <w:tc>
          <w:tcPr>
            <w:tcW w:w="2289" w:type="dxa"/>
          </w:tcPr>
          <w:p w14:paraId="0BBBA031" w14:textId="77777777" w:rsidR="007301C2" w:rsidRDefault="007301C2" w:rsidP="007301C2">
            <w:pPr>
              <w:spacing w:after="0" w:line="240" w:lineRule="auto"/>
              <w:jc w:val="right"/>
              <w:rPr>
                <w:lang w:val="en"/>
              </w:rPr>
            </w:pPr>
            <w:r>
              <w:rPr>
                <w:lang w:val="en"/>
              </w:rPr>
              <w:t>2</w:t>
            </w:r>
          </w:p>
        </w:tc>
        <w:tc>
          <w:tcPr>
            <w:tcW w:w="1710" w:type="dxa"/>
          </w:tcPr>
          <w:p w14:paraId="37FD3F48" w14:textId="77777777" w:rsidR="007301C2" w:rsidRDefault="007301C2" w:rsidP="007301C2">
            <w:pPr>
              <w:spacing w:after="0" w:line="240" w:lineRule="auto"/>
              <w:jc w:val="right"/>
              <w:rPr>
                <w:lang w:val="en"/>
              </w:rPr>
            </w:pPr>
            <w:r>
              <w:rPr>
                <w:lang w:val="en"/>
              </w:rPr>
              <w:t>2</w:t>
            </w:r>
          </w:p>
        </w:tc>
        <w:tc>
          <w:tcPr>
            <w:tcW w:w="1623" w:type="dxa"/>
          </w:tcPr>
          <w:p w14:paraId="097191F0" w14:textId="77777777" w:rsidR="007301C2" w:rsidRDefault="007301C2" w:rsidP="007301C2">
            <w:pPr>
              <w:spacing w:after="0" w:line="240" w:lineRule="auto"/>
              <w:jc w:val="right"/>
              <w:rPr>
                <w:lang w:val="en"/>
              </w:rPr>
            </w:pPr>
            <w:r>
              <w:rPr>
                <w:lang w:val="en"/>
              </w:rPr>
              <w:t>0</w:t>
            </w:r>
          </w:p>
        </w:tc>
        <w:tc>
          <w:tcPr>
            <w:tcW w:w="1252" w:type="dxa"/>
          </w:tcPr>
          <w:p w14:paraId="64F8636D" w14:textId="77777777" w:rsidR="007301C2" w:rsidRDefault="007301C2" w:rsidP="007301C2">
            <w:pPr>
              <w:spacing w:after="0" w:line="240" w:lineRule="auto"/>
              <w:jc w:val="right"/>
              <w:rPr>
                <w:lang w:val="en"/>
              </w:rPr>
            </w:pPr>
            <w:r>
              <w:rPr>
                <w:lang w:val="en"/>
              </w:rPr>
              <w:t>0%</w:t>
            </w:r>
          </w:p>
        </w:tc>
      </w:tr>
      <w:tr w:rsidR="007301C2" w14:paraId="4B087953" w14:textId="77777777" w:rsidTr="6EADA112">
        <w:tc>
          <w:tcPr>
            <w:tcW w:w="880" w:type="dxa"/>
          </w:tcPr>
          <w:p w14:paraId="508ED42F" w14:textId="77777777" w:rsidR="007301C2" w:rsidRDefault="007301C2" w:rsidP="007301C2">
            <w:pPr>
              <w:spacing w:after="0" w:line="240" w:lineRule="auto"/>
              <w:jc w:val="right"/>
              <w:rPr>
                <w:lang w:val="en"/>
              </w:rPr>
            </w:pPr>
            <w:r>
              <w:rPr>
                <w:lang w:val="en"/>
              </w:rPr>
              <w:t>1360</w:t>
            </w:r>
          </w:p>
        </w:tc>
        <w:tc>
          <w:tcPr>
            <w:tcW w:w="3326" w:type="dxa"/>
          </w:tcPr>
          <w:p w14:paraId="126EF1C2" w14:textId="77777777" w:rsidR="007301C2" w:rsidRDefault="007301C2">
            <w:pPr>
              <w:spacing w:after="0" w:line="240" w:lineRule="auto"/>
              <w:rPr>
                <w:lang w:val="en"/>
              </w:rPr>
            </w:pPr>
            <w:r>
              <w:rPr>
                <w:lang w:val="en"/>
              </w:rPr>
              <w:t>Information Systems Technician</w:t>
            </w:r>
          </w:p>
        </w:tc>
        <w:tc>
          <w:tcPr>
            <w:tcW w:w="1870" w:type="dxa"/>
          </w:tcPr>
          <w:p w14:paraId="453D5B6B" w14:textId="77777777" w:rsidR="007301C2" w:rsidRDefault="007301C2" w:rsidP="007301C2">
            <w:pPr>
              <w:spacing w:after="0" w:line="240" w:lineRule="auto"/>
              <w:jc w:val="right"/>
              <w:rPr>
                <w:lang w:val="en"/>
              </w:rPr>
            </w:pPr>
            <w:r>
              <w:rPr>
                <w:lang w:val="en"/>
              </w:rPr>
              <w:t>6</w:t>
            </w:r>
          </w:p>
        </w:tc>
        <w:tc>
          <w:tcPr>
            <w:tcW w:w="2289" w:type="dxa"/>
          </w:tcPr>
          <w:p w14:paraId="5DE8FDB2" w14:textId="77777777" w:rsidR="007301C2" w:rsidRDefault="007301C2" w:rsidP="007301C2">
            <w:pPr>
              <w:spacing w:after="0" w:line="240" w:lineRule="auto"/>
              <w:jc w:val="right"/>
              <w:rPr>
                <w:lang w:val="en"/>
              </w:rPr>
            </w:pPr>
            <w:r>
              <w:rPr>
                <w:lang w:val="en"/>
              </w:rPr>
              <w:t>4</w:t>
            </w:r>
          </w:p>
        </w:tc>
        <w:tc>
          <w:tcPr>
            <w:tcW w:w="1710" w:type="dxa"/>
          </w:tcPr>
          <w:p w14:paraId="4E599019" w14:textId="77777777" w:rsidR="007301C2" w:rsidRDefault="007301C2" w:rsidP="007301C2">
            <w:pPr>
              <w:spacing w:after="0" w:line="240" w:lineRule="auto"/>
              <w:jc w:val="right"/>
              <w:rPr>
                <w:lang w:val="en"/>
              </w:rPr>
            </w:pPr>
            <w:r>
              <w:rPr>
                <w:lang w:val="en"/>
              </w:rPr>
              <w:t>5</w:t>
            </w:r>
          </w:p>
        </w:tc>
        <w:tc>
          <w:tcPr>
            <w:tcW w:w="1623" w:type="dxa"/>
          </w:tcPr>
          <w:p w14:paraId="5CF9E147" w14:textId="77777777" w:rsidR="007301C2" w:rsidRDefault="007301C2" w:rsidP="007301C2">
            <w:pPr>
              <w:spacing w:after="0" w:line="240" w:lineRule="auto"/>
              <w:jc w:val="right"/>
              <w:rPr>
                <w:lang w:val="en"/>
              </w:rPr>
            </w:pPr>
            <w:r>
              <w:rPr>
                <w:lang w:val="en"/>
              </w:rPr>
              <w:t>2</w:t>
            </w:r>
          </w:p>
        </w:tc>
        <w:tc>
          <w:tcPr>
            <w:tcW w:w="1252" w:type="dxa"/>
          </w:tcPr>
          <w:p w14:paraId="79444498" w14:textId="77777777" w:rsidR="007301C2" w:rsidRDefault="007301C2" w:rsidP="007301C2">
            <w:pPr>
              <w:spacing w:after="0" w:line="240" w:lineRule="auto"/>
              <w:jc w:val="right"/>
              <w:rPr>
                <w:lang w:val="en"/>
              </w:rPr>
            </w:pPr>
            <w:r>
              <w:rPr>
                <w:lang w:val="en"/>
              </w:rPr>
              <w:t>40%</w:t>
            </w:r>
          </w:p>
        </w:tc>
      </w:tr>
      <w:tr w:rsidR="007301C2" w14:paraId="63FBCDAB" w14:textId="77777777" w:rsidTr="6EADA112">
        <w:tc>
          <w:tcPr>
            <w:tcW w:w="880" w:type="dxa"/>
          </w:tcPr>
          <w:p w14:paraId="1F23339B" w14:textId="77777777" w:rsidR="007301C2" w:rsidRDefault="007301C2" w:rsidP="007301C2">
            <w:pPr>
              <w:spacing w:after="0" w:line="240" w:lineRule="auto"/>
              <w:jc w:val="right"/>
              <w:rPr>
                <w:lang w:val="en"/>
              </w:rPr>
            </w:pPr>
            <w:r>
              <w:rPr>
                <w:lang w:val="en"/>
              </w:rPr>
              <w:t>1408</w:t>
            </w:r>
          </w:p>
        </w:tc>
        <w:tc>
          <w:tcPr>
            <w:tcW w:w="3326" w:type="dxa"/>
          </w:tcPr>
          <w:p w14:paraId="247F7B9B" w14:textId="77777777" w:rsidR="007301C2" w:rsidRDefault="007301C2">
            <w:pPr>
              <w:spacing w:after="0" w:line="240" w:lineRule="auto"/>
              <w:rPr>
                <w:lang w:val="en"/>
              </w:rPr>
            </w:pPr>
            <w:r>
              <w:rPr>
                <w:lang w:val="en"/>
              </w:rPr>
              <w:t>Information Systems Technician Supervisor I</w:t>
            </w:r>
          </w:p>
        </w:tc>
        <w:tc>
          <w:tcPr>
            <w:tcW w:w="1870" w:type="dxa"/>
          </w:tcPr>
          <w:p w14:paraId="49B5A8EC" w14:textId="77777777" w:rsidR="007301C2" w:rsidRDefault="007301C2" w:rsidP="007301C2">
            <w:pPr>
              <w:spacing w:after="0" w:line="240" w:lineRule="auto"/>
              <w:jc w:val="right"/>
              <w:rPr>
                <w:lang w:val="en"/>
              </w:rPr>
            </w:pPr>
            <w:r>
              <w:rPr>
                <w:lang w:val="en"/>
              </w:rPr>
              <w:t>1</w:t>
            </w:r>
          </w:p>
        </w:tc>
        <w:tc>
          <w:tcPr>
            <w:tcW w:w="2289" w:type="dxa"/>
          </w:tcPr>
          <w:p w14:paraId="591E47BD" w14:textId="77777777" w:rsidR="007301C2" w:rsidRDefault="007301C2" w:rsidP="007301C2">
            <w:pPr>
              <w:spacing w:after="0" w:line="240" w:lineRule="auto"/>
              <w:jc w:val="right"/>
              <w:rPr>
                <w:lang w:val="en"/>
              </w:rPr>
            </w:pPr>
            <w:r>
              <w:rPr>
                <w:lang w:val="en"/>
              </w:rPr>
              <w:t>1</w:t>
            </w:r>
          </w:p>
        </w:tc>
        <w:tc>
          <w:tcPr>
            <w:tcW w:w="1710" w:type="dxa"/>
          </w:tcPr>
          <w:p w14:paraId="79B30DF9" w14:textId="77777777" w:rsidR="007301C2" w:rsidRDefault="007301C2" w:rsidP="007301C2">
            <w:pPr>
              <w:spacing w:after="0" w:line="240" w:lineRule="auto"/>
              <w:jc w:val="right"/>
              <w:rPr>
                <w:lang w:val="en"/>
              </w:rPr>
            </w:pPr>
            <w:r>
              <w:rPr>
                <w:lang w:val="en"/>
              </w:rPr>
              <w:t>1</w:t>
            </w:r>
          </w:p>
        </w:tc>
        <w:tc>
          <w:tcPr>
            <w:tcW w:w="1623" w:type="dxa"/>
          </w:tcPr>
          <w:p w14:paraId="652C145F" w14:textId="77777777" w:rsidR="007301C2" w:rsidRDefault="007301C2" w:rsidP="007301C2">
            <w:pPr>
              <w:spacing w:after="0" w:line="240" w:lineRule="auto"/>
              <w:jc w:val="right"/>
              <w:rPr>
                <w:lang w:val="en"/>
              </w:rPr>
            </w:pPr>
            <w:r>
              <w:rPr>
                <w:lang w:val="en"/>
              </w:rPr>
              <w:t>0</w:t>
            </w:r>
          </w:p>
        </w:tc>
        <w:tc>
          <w:tcPr>
            <w:tcW w:w="1252" w:type="dxa"/>
          </w:tcPr>
          <w:p w14:paraId="671677B8" w14:textId="77777777" w:rsidR="007301C2" w:rsidRDefault="007301C2" w:rsidP="007301C2">
            <w:pPr>
              <w:spacing w:after="0" w:line="240" w:lineRule="auto"/>
              <w:jc w:val="right"/>
              <w:rPr>
                <w:lang w:val="en"/>
              </w:rPr>
            </w:pPr>
            <w:r>
              <w:rPr>
                <w:lang w:val="en"/>
              </w:rPr>
              <w:t>0%</w:t>
            </w:r>
          </w:p>
        </w:tc>
      </w:tr>
      <w:tr w:rsidR="007301C2" w14:paraId="619CFCFB" w14:textId="77777777" w:rsidTr="6EADA112">
        <w:tc>
          <w:tcPr>
            <w:tcW w:w="880" w:type="dxa"/>
          </w:tcPr>
          <w:p w14:paraId="4E0E14AD" w14:textId="77777777" w:rsidR="007301C2" w:rsidRDefault="007301C2" w:rsidP="007301C2">
            <w:pPr>
              <w:spacing w:after="0" w:line="240" w:lineRule="auto"/>
              <w:jc w:val="right"/>
              <w:rPr>
                <w:lang w:val="en"/>
              </w:rPr>
            </w:pPr>
            <w:r>
              <w:rPr>
                <w:lang w:val="en"/>
              </w:rPr>
              <w:t>5393</w:t>
            </w:r>
          </w:p>
        </w:tc>
        <w:tc>
          <w:tcPr>
            <w:tcW w:w="3326" w:type="dxa"/>
          </w:tcPr>
          <w:p w14:paraId="0D3C1ED9" w14:textId="77777777" w:rsidR="007301C2" w:rsidRDefault="007301C2">
            <w:pPr>
              <w:spacing w:after="0" w:line="240" w:lineRule="auto"/>
              <w:rPr>
                <w:lang w:val="en"/>
              </w:rPr>
            </w:pPr>
            <w:r>
              <w:rPr>
                <w:lang w:val="en"/>
              </w:rPr>
              <w:t>Associate Governmental Program Analyst</w:t>
            </w:r>
          </w:p>
        </w:tc>
        <w:tc>
          <w:tcPr>
            <w:tcW w:w="1870" w:type="dxa"/>
          </w:tcPr>
          <w:p w14:paraId="567810D2" w14:textId="77777777" w:rsidR="007301C2" w:rsidRDefault="007301C2" w:rsidP="007301C2">
            <w:pPr>
              <w:spacing w:after="0" w:line="240" w:lineRule="auto"/>
              <w:jc w:val="right"/>
              <w:rPr>
                <w:lang w:val="en"/>
              </w:rPr>
            </w:pPr>
            <w:r>
              <w:rPr>
                <w:lang w:val="en"/>
              </w:rPr>
              <w:t>8</w:t>
            </w:r>
          </w:p>
        </w:tc>
        <w:tc>
          <w:tcPr>
            <w:tcW w:w="2289" w:type="dxa"/>
          </w:tcPr>
          <w:p w14:paraId="572A25A6" w14:textId="77777777" w:rsidR="007301C2" w:rsidRDefault="007301C2" w:rsidP="007301C2">
            <w:pPr>
              <w:spacing w:after="0" w:line="240" w:lineRule="auto"/>
              <w:jc w:val="right"/>
              <w:rPr>
                <w:lang w:val="en"/>
              </w:rPr>
            </w:pPr>
            <w:r>
              <w:rPr>
                <w:lang w:val="en"/>
              </w:rPr>
              <w:t>6</w:t>
            </w:r>
          </w:p>
        </w:tc>
        <w:tc>
          <w:tcPr>
            <w:tcW w:w="1710" w:type="dxa"/>
          </w:tcPr>
          <w:p w14:paraId="06F33796" w14:textId="77777777" w:rsidR="007301C2" w:rsidRDefault="007301C2" w:rsidP="007301C2">
            <w:pPr>
              <w:spacing w:after="0" w:line="240" w:lineRule="auto"/>
              <w:jc w:val="right"/>
              <w:rPr>
                <w:lang w:val="en"/>
              </w:rPr>
            </w:pPr>
            <w:r>
              <w:rPr>
                <w:lang w:val="en"/>
              </w:rPr>
              <w:t>7</w:t>
            </w:r>
          </w:p>
        </w:tc>
        <w:tc>
          <w:tcPr>
            <w:tcW w:w="1623" w:type="dxa"/>
          </w:tcPr>
          <w:p w14:paraId="3BA826A5" w14:textId="77777777" w:rsidR="007301C2" w:rsidRDefault="007301C2" w:rsidP="007301C2">
            <w:pPr>
              <w:spacing w:after="0" w:line="240" w:lineRule="auto"/>
              <w:jc w:val="right"/>
              <w:rPr>
                <w:lang w:val="en"/>
              </w:rPr>
            </w:pPr>
            <w:r>
              <w:rPr>
                <w:lang w:val="en"/>
              </w:rPr>
              <w:t>2</w:t>
            </w:r>
          </w:p>
        </w:tc>
        <w:tc>
          <w:tcPr>
            <w:tcW w:w="1252" w:type="dxa"/>
          </w:tcPr>
          <w:p w14:paraId="3CDF67C6" w14:textId="77777777" w:rsidR="007301C2" w:rsidRDefault="007301C2" w:rsidP="007301C2">
            <w:pPr>
              <w:spacing w:after="0" w:line="240" w:lineRule="auto"/>
              <w:jc w:val="right"/>
              <w:rPr>
                <w:lang w:val="en"/>
              </w:rPr>
            </w:pPr>
            <w:r>
              <w:rPr>
                <w:lang w:val="en"/>
              </w:rPr>
              <w:t>29%</w:t>
            </w:r>
          </w:p>
        </w:tc>
      </w:tr>
    </w:tbl>
    <w:p w14:paraId="4E9879CA" w14:textId="77777777" w:rsidR="00AA7FAD" w:rsidRDefault="00AA7FAD">
      <w:pPr>
        <w:spacing w:after="0" w:line="240" w:lineRule="auto"/>
        <w:rPr>
          <w:lang w:val="en"/>
        </w:rPr>
        <w:sectPr w:rsidR="00AA7FAD" w:rsidSect="009D1BAA">
          <w:pgSz w:w="15840" w:h="12240" w:orient="landscape"/>
          <w:pgMar w:top="1440" w:right="1440" w:bottom="1440" w:left="1440" w:header="720" w:footer="720" w:gutter="0"/>
          <w:cols w:space="720"/>
          <w:docGrid w:linePitch="360"/>
        </w:sectPr>
      </w:pPr>
    </w:p>
    <w:p w14:paraId="5F5E2474" w14:textId="6529DFE4" w:rsidR="00B4495F" w:rsidRPr="008244C6" w:rsidRDefault="00FC24FE" w:rsidP="008244C6">
      <w:pPr>
        <w:pStyle w:val="Heading2"/>
        <w:rPr>
          <w:lang w:val="en"/>
        </w:rPr>
      </w:pPr>
      <w:bookmarkStart w:id="73" w:name="_Toc180758072"/>
      <w:bookmarkStart w:id="74" w:name="_Toc181092257"/>
      <w:r>
        <w:rPr>
          <w:lang w:val="en"/>
        </w:rPr>
        <w:lastRenderedPageBreak/>
        <w:t xml:space="preserve">Appendix </w:t>
      </w:r>
      <w:r w:rsidR="009F6052">
        <w:rPr>
          <w:lang w:val="en"/>
        </w:rPr>
        <w:t xml:space="preserve">D: </w:t>
      </w:r>
      <w:bookmarkEnd w:id="73"/>
      <w:r w:rsidR="0020263D">
        <w:rPr>
          <w:lang w:val="en"/>
        </w:rPr>
        <w:t>Demographics</w:t>
      </w:r>
      <w:bookmarkEnd w:id="74"/>
    </w:p>
    <w:p w14:paraId="734F5FA4" w14:textId="1E5E0912" w:rsidR="00324712" w:rsidRDefault="00324712" w:rsidP="00324712">
      <w:pPr>
        <w:rPr>
          <w:rStyle w:val="SubtleEmphasis"/>
          <w:i/>
          <w:iCs w:val="0"/>
          <w:color w:val="6D6E71"/>
          <w:sz w:val="24"/>
          <w:szCs w:val="24"/>
        </w:rPr>
      </w:pPr>
      <w:r w:rsidRPr="00E92F61">
        <w:rPr>
          <w:rStyle w:val="SubtleEmphasis"/>
          <w:i/>
          <w:iCs w:val="0"/>
          <w:color w:val="6D6E71"/>
          <w:sz w:val="24"/>
          <w:szCs w:val="24"/>
        </w:rPr>
        <w:t>This appendix relates to the</w:t>
      </w:r>
      <w:r>
        <w:rPr>
          <w:rStyle w:val="SubtleEmphasis"/>
          <w:i/>
          <w:iCs w:val="0"/>
          <w:color w:val="6D6E71"/>
          <w:sz w:val="24"/>
          <w:szCs w:val="24"/>
        </w:rPr>
        <w:t xml:space="preserve"> </w:t>
      </w:r>
      <w:r w:rsidR="001C0042" w:rsidRPr="00BF5DE9">
        <w:rPr>
          <w:rStyle w:val="IntenseEmphasis"/>
        </w:rPr>
        <w:fldChar w:fldCharType="begin"/>
      </w:r>
      <w:r w:rsidR="001C0042" w:rsidRPr="00BF5DE9">
        <w:rPr>
          <w:rStyle w:val="IntenseEmphasis"/>
        </w:rPr>
        <w:instrText xml:space="preserve"> REF _Ref149210887 \h </w:instrText>
      </w:r>
      <w:r w:rsidR="00392F94" w:rsidRPr="00BF5DE9">
        <w:rPr>
          <w:rStyle w:val="IntenseEmphasis"/>
        </w:rPr>
        <w:instrText xml:space="preserve"> \* MERGEFORMAT </w:instrText>
      </w:r>
      <w:r w:rsidR="001C0042" w:rsidRPr="00BF5DE9">
        <w:rPr>
          <w:rStyle w:val="IntenseEmphasis"/>
        </w:rPr>
      </w:r>
      <w:r w:rsidR="001C0042" w:rsidRPr="00BF5DE9">
        <w:rPr>
          <w:rStyle w:val="IntenseEmphasis"/>
        </w:rPr>
        <w:fldChar w:fldCharType="separate"/>
      </w:r>
      <w:r w:rsidR="00C4270B" w:rsidRPr="00C4270B">
        <w:rPr>
          <w:rStyle w:val="IntenseEmphasis"/>
        </w:rPr>
        <w:t>Workforce Overview</w:t>
      </w:r>
      <w:r w:rsidR="001C0042" w:rsidRPr="00BF5DE9">
        <w:rPr>
          <w:rStyle w:val="IntenseEmphasis"/>
        </w:rPr>
        <w:fldChar w:fldCharType="end"/>
      </w:r>
      <w:r w:rsidRPr="001A5152">
        <w:rPr>
          <w:rStyle w:val="IntenseEmphasis"/>
        </w:rPr>
        <w:t>:</w:t>
      </w:r>
      <w:r w:rsidRPr="00E92F61">
        <w:rPr>
          <w:rStyle w:val="SubtleEmphasis"/>
          <w:i/>
          <w:iCs w:val="0"/>
          <w:color w:val="6D6E71"/>
          <w:sz w:val="24"/>
          <w:szCs w:val="24"/>
        </w:rPr>
        <w:t xml:space="preserve"> section of the template.</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897"/>
        <w:gridCol w:w="1956"/>
        <w:gridCol w:w="1487"/>
        <w:gridCol w:w="1946"/>
      </w:tblGrid>
      <w:tr w:rsidR="006F485E" w14:paraId="49738C94" w14:textId="77777777" w:rsidTr="00365FD6">
        <w:trPr>
          <w:cnfStyle w:val="100000000000" w:firstRow="1" w:lastRow="0" w:firstColumn="0" w:lastColumn="0" w:oddVBand="0" w:evenVBand="0" w:oddHBand="0" w:evenHBand="0" w:firstRowFirstColumn="0" w:firstRowLastColumn="0" w:lastRowFirstColumn="0" w:lastRowLastColumn="0"/>
          <w:trHeight w:hRule="exact" w:val="1432"/>
          <w:tblHeader/>
        </w:trPr>
        <w:tc>
          <w:tcPr>
            <w:cnfStyle w:val="001000000100" w:firstRow="0" w:lastRow="0" w:firstColumn="1" w:lastColumn="0" w:oddVBand="0" w:evenVBand="0" w:oddHBand="0" w:evenHBand="0" w:firstRowFirstColumn="1" w:firstRowLastColumn="0" w:lastRowFirstColumn="0" w:lastRowLastColumn="0"/>
            <w:tcW w:w="5664" w:type="dxa"/>
            <w:tcBorders>
              <w:bottom w:val="none" w:sz="0" w:space="0" w:color="auto"/>
              <w:right w:val="none" w:sz="0" w:space="0" w:color="auto"/>
            </w:tcBorders>
          </w:tcPr>
          <w:p w14:paraId="7B1EA1B7" w14:textId="5729B9B1" w:rsidR="00C82C2B" w:rsidRPr="006F485E" w:rsidRDefault="00C82C2B" w:rsidP="006F485E">
            <w:pPr>
              <w:rPr>
                <w:i w:val="0"/>
                <w:iCs/>
                <w:color w:val="FFFFFF" w:themeColor="background1"/>
                <w:szCs w:val="24"/>
              </w:rPr>
            </w:pPr>
            <w:r w:rsidRPr="006F485E">
              <w:rPr>
                <w:i w:val="0"/>
                <w:iCs/>
                <w:color w:val="FFFFFF" w:themeColor="background1"/>
                <w:szCs w:val="24"/>
              </w:rPr>
              <w:t>Demographic</w:t>
            </w:r>
          </w:p>
        </w:tc>
        <w:tc>
          <w:tcPr>
            <w:tcW w:w="1897" w:type="dxa"/>
          </w:tcPr>
          <w:p w14:paraId="3875D5C9" w14:textId="6F50CCDF" w:rsidR="00C82C2B" w:rsidRPr="006F485E" w:rsidRDefault="00C82C2B" w:rsidP="006F485E">
            <w:pPr>
              <w:cnfStyle w:val="100000000000" w:firstRow="1" w:lastRow="0" w:firstColumn="0" w:lastColumn="0" w:oddVBand="0" w:evenVBand="0" w:oddHBand="0" w:evenHBand="0" w:firstRowFirstColumn="0" w:firstRowLastColumn="0" w:lastRowFirstColumn="0" w:lastRowLastColumn="0"/>
              <w:rPr>
                <w:i w:val="0"/>
                <w:iCs/>
                <w:color w:val="FFFFFF" w:themeColor="background1"/>
                <w:szCs w:val="24"/>
              </w:rPr>
            </w:pPr>
            <w:r w:rsidRPr="006F485E">
              <w:rPr>
                <w:i w:val="0"/>
                <w:iCs/>
                <w:color w:val="FFFFFF" w:themeColor="background1"/>
                <w:szCs w:val="24"/>
              </w:rPr>
              <w:t>(Organization Name)</w:t>
            </w:r>
          </w:p>
          <w:p w14:paraId="612EDF7E" w14:textId="09D0899E" w:rsidR="00C82C2B" w:rsidRPr="006F485E" w:rsidRDefault="00C82C2B" w:rsidP="006F485E">
            <w:pPr>
              <w:cnfStyle w:val="100000000000" w:firstRow="1" w:lastRow="0" w:firstColumn="0" w:lastColumn="0" w:oddVBand="0" w:evenVBand="0" w:oddHBand="0" w:evenHBand="0" w:firstRowFirstColumn="0" w:firstRowLastColumn="0" w:lastRowFirstColumn="0" w:lastRowLastColumn="0"/>
              <w:rPr>
                <w:i w:val="0"/>
                <w:iCs/>
                <w:color w:val="FFFFFF" w:themeColor="background1"/>
                <w:szCs w:val="24"/>
              </w:rPr>
            </w:pPr>
            <w:r w:rsidRPr="006F485E">
              <w:rPr>
                <w:i w:val="0"/>
                <w:iCs/>
                <w:color w:val="FFFFFF" w:themeColor="background1"/>
                <w:szCs w:val="24"/>
              </w:rPr>
              <w:t>Total</w:t>
            </w:r>
          </w:p>
        </w:tc>
        <w:tc>
          <w:tcPr>
            <w:tcW w:w="0" w:type="auto"/>
          </w:tcPr>
          <w:p w14:paraId="0FEF8F95" w14:textId="77777777" w:rsidR="00C82C2B" w:rsidRPr="006F485E" w:rsidRDefault="00C82C2B" w:rsidP="006F485E">
            <w:pPr>
              <w:cnfStyle w:val="100000000000" w:firstRow="1" w:lastRow="0" w:firstColumn="0" w:lastColumn="0" w:oddVBand="0" w:evenVBand="0" w:oddHBand="0" w:evenHBand="0" w:firstRowFirstColumn="0" w:firstRowLastColumn="0" w:lastRowFirstColumn="0" w:lastRowLastColumn="0"/>
              <w:rPr>
                <w:i w:val="0"/>
                <w:iCs/>
                <w:color w:val="FFFFFF" w:themeColor="background1"/>
                <w:szCs w:val="24"/>
              </w:rPr>
            </w:pPr>
            <w:r w:rsidRPr="006F485E">
              <w:rPr>
                <w:i w:val="0"/>
                <w:iCs/>
                <w:color w:val="FFFFFF" w:themeColor="background1"/>
                <w:szCs w:val="24"/>
              </w:rPr>
              <w:t>(Organization Name)</w:t>
            </w:r>
          </w:p>
          <w:p w14:paraId="5E40C1E8" w14:textId="7463F249" w:rsidR="00C82C2B" w:rsidRPr="006F485E" w:rsidRDefault="00C82C2B" w:rsidP="006F485E">
            <w:pPr>
              <w:cnfStyle w:val="100000000000" w:firstRow="1" w:lastRow="0" w:firstColumn="0" w:lastColumn="0" w:oddVBand="0" w:evenVBand="0" w:oddHBand="0" w:evenHBand="0" w:firstRowFirstColumn="0" w:firstRowLastColumn="0" w:lastRowFirstColumn="0" w:lastRowLastColumn="0"/>
              <w:rPr>
                <w:i w:val="0"/>
                <w:iCs/>
                <w:color w:val="FFFFFF" w:themeColor="background1"/>
                <w:szCs w:val="24"/>
              </w:rPr>
            </w:pPr>
            <w:r w:rsidRPr="006F485E">
              <w:rPr>
                <w:i w:val="0"/>
                <w:iCs/>
                <w:color w:val="FFFFFF" w:themeColor="background1"/>
                <w:szCs w:val="24"/>
              </w:rPr>
              <w:t>Total Percentage</w:t>
            </w:r>
          </w:p>
        </w:tc>
        <w:tc>
          <w:tcPr>
            <w:tcW w:w="0" w:type="auto"/>
          </w:tcPr>
          <w:p w14:paraId="755BD904" w14:textId="3D55A747" w:rsidR="00C82C2B" w:rsidRPr="006F485E" w:rsidRDefault="00C82C2B" w:rsidP="006F485E">
            <w:pPr>
              <w:cnfStyle w:val="100000000000" w:firstRow="1" w:lastRow="0" w:firstColumn="0" w:lastColumn="0" w:oddVBand="0" w:evenVBand="0" w:oddHBand="0" w:evenHBand="0" w:firstRowFirstColumn="0" w:firstRowLastColumn="0" w:lastRowFirstColumn="0" w:lastRowLastColumn="0"/>
              <w:rPr>
                <w:i w:val="0"/>
                <w:iCs/>
                <w:color w:val="FFFFFF" w:themeColor="background1"/>
                <w:szCs w:val="24"/>
              </w:rPr>
            </w:pPr>
            <w:r w:rsidRPr="006F485E">
              <w:rPr>
                <w:i w:val="0"/>
                <w:iCs/>
                <w:color w:val="FFFFFF" w:themeColor="background1"/>
                <w:szCs w:val="24"/>
              </w:rPr>
              <w:t>Statewide Total</w:t>
            </w:r>
          </w:p>
        </w:tc>
        <w:tc>
          <w:tcPr>
            <w:tcW w:w="0" w:type="auto"/>
          </w:tcPr>
          <w:p w14:paraId="5FA15255" w14:textId="68A34D21" w:rsidR="00C82C2B" w:rsidRPr="006F485E" w:rsidRDefault="00C82C2B" w:rsidP="006F485E">
            <w:pPr>
              <w:cnfStyle w:val="100000000000" w:firstRow="1" w:lastRow="0" w:firstColumn="0" w:lastColumn="0" w:oddVBand="0" w:evenVBand="0" w:oddHBand="0" w:evenHBand="0" w:firstRowFirstColumn="0" w:firstRowLastColumn="0" w:lastRowFirstColumn="0" w:lastRowLastColumn="0"/>
              <w:rPr>
                <w:i w:val="0"/>
                <w:iCs/>
                <w:color w:val="FFFFFF" w:themeColor="background1"/>
                <w:szCs w:val="24"/>
              </w:rPr>
            </w:pPr>
            <w:r w:rsidRPr="006F485E">
              <w:rPr>
                <w:i w:val="0"/>
                <w:iCs/>
                <w:color w:val="FFFFFF" w:themeColor="background1"/>
                <w:szCs w:val="24"/>
              </w:rPr>
              <w:t>Statewide Total Percentage</w:t>
            </w:r>
          </w:p>
        </w:tc>
      </w:tr>
      <w:tr w:rsidR="006F485E" w:rsidRPr="00257B27" w14:paraId="4D48E6D9" w14:textId="77777777" w:rsidTr="00257B2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top w:val="none" w:sz="0" w:space="0" w:color="auto"/>
              <w:bottom w:val="none" w:sz="0" w:space="0" w:color="auto"/>
              <w:right w:val="none" w:sz="0" w:space="0" w:color="auto"/>
            </w:tcBorders>
          </w:tcPr>
          <w:p w14:paraId="70E4D36B" w14:textId="2C0740E5" w:rsidR="00C82C2B" w:rsidRPr="00257B27" w:rsidRDefault="00A82CDB" w:rsidP="006F485E">
            <w:pPr>
              <w:rPr>
                <w:rFonts w:cs="Arial"/>
                <w:i w:val="0"/>
                <w:iCs/>
                <w:color w:val="595959"/>
                <w:szCs w:val="24"/>
              </w:rPr>
            </w:pPr>
            <w:r w:rsidRPr="00257B27">
              <w:rPr>
                <w:rFonts w:cs="Arial"/>
                <w:i w:val="0"/>
                <w:iCs/>
                <w:color w:val="595959"/>
                <w:szCs w:val="24"/>
              </w:rPr>
              <w:t>Women</w:t>
            </w:r>
          </w:p>
        </w:tc>
        <w:tc>
          <w:tcPr>
            <w:tcW w:w="1897" w:type="dxa"/>
            <w:tcBorders>
              <w:top w:val="none" w:sz="0" w:space="0" w:color="auto"/>
              <w:bottom w:val="none" w:sz="0" w:space="0" w:color="auto"/>
            </w:tcBorders>
          </w:tcPr>
          <w:p w14:paraId="158F9EEB" w14:textId="44D41463" w:rsidR="00C82C2B"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218</w:t>
            </w:r>
          </w:p>
        </w:tc>
        <w:tc>
          <w:tcPr>
            <w:tcW w:w="0" w:type="auto"/>
            <w:tcBorders>
              <w:top w:val="none" w:sz="0" w:space="0" w:color="auto"/>
              <w:bottom w:val="none" w:sz="0" w:space="0" w:color="auto"/>
            </w:tcBorders>
          </w:tcPr>
          <w:p w14:paraId="41D05857" w14:textId="1A037419" w:rsidR="00C82C2B"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74.9</w:t>
            </w:r>
            <w:r w:rsidR="00582261" w:rsidRPr="00257B27">
              <w:rPr>
                <w:rFonts w:cs="Arial"/>
                <w:b/>
                <w:bCs/>
                <w:i w:val="0"/>
                <w:iCs/>
                <w:color w:val="595959"/>
                <w:szCs w:val="24"/>
              </w:rPr>
              <w:t>%</w:t>
            </w:r>
          </w:p>
        </w:tc>
        <w:tc>
          <w:tcPr>
            <w:tcW w:w="0" w:type="auto"/>
            <w:tcBorders>
              <w:top w:val="none" w:sz="0" w:space="0" w:color="auto"/>
              <w:bottom w:val="none" w:sz="0" w:space="0" w:color="auto"/>
            </w:tcBorders>
            <w:shd w:val="clear" w:color="auto" w:fill="D9E2F3" w:themeFill="accent1" w:themeFillTint="33"/>
          </w:tcPr>
          <w:p w14:paraId="70D9D992" w14:textId="49BE71F4" w:rsidR="00C82C2B" w:rsidRPr="00A808B1" w:rsidRDefault="006F485E"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103705</w:t>
            </w:r>
          </w:p>
        </w:tc>
        <w:tc>
          <w:tcPr>
            <w:tcW w:w="0" w:type="auto"/>
            <w:tcBorders>
              <w:top w:val="none" w:sz="0" w:space="0" w:color="auto"/>
              <w:bottom w:val="none" w:sz="0" w:space="0" w:color="auto"/>
            </w:tcBorders>
            <w:shd w:val="clear" w:color="auto" w:fill="D9E2F3" w:themeFill="accent1" w:themeFillTint="33"/>
          </w:tcPr>
          <w:p w14:paraId="707C9951" w14:textId="524DD2C2" w:rsidR="00C82C2B" w:rsidRPr="00A808B1" w:rsidRDefault="006F485E"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46.2%</w:t>
            </w:r>
          </w:p>
        </w:tc>
      </w:tr>
      <w:tr w:rsidR="006F485E" w:rsidRPr="00257B27" w14:paraId="2D6E98CF"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right w:val="none" w:sz="0" w:space="0" w:color="auto"/>
            </w:tcBorders>
          </w:tcPr>
          <w:p w14:paraId="00CCE3FC" w14:textId="3AFE5B40" w:rsidR="00C82C2B" w:rsidRPr="00257B27" w:rsidRDefault="00A82CDB" w:rsidP="006F485E">
            <w:pPr>
              <w:rPr>
                <w:rFonts w:cs="Arial"/>
                <w:i w:val="0"/>
                <w:iCs/>
                <w:color w:val="595959"/>
                <w:szCs w:val="24"/>
              </w:rPr>
            </w:pPr>
            <w:r w:rsidRPr="00257B27">
              <w:rPr>
                <w:rFonts w:cs="Arial"/>
                <w:i w:val="0"/>
                <w:iCs/>
                <w:color w:val="595959"/>
                <w:szCs w:val="24"/>
              </w:rPr>
              <w:t>Men</w:t>
            </w:r>
          </w:p>
        </w:tc>
        <w:tc>
          <w:tcPr>
            <w:tcW w:w="1897" w:type="dxa"/>
          </w:tcPr>
          <w:p w14:paraId="4F52E328" w14:textId="16EFDCD7" w:rsidR="00C82C2B"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73</w:t>
            </w:r>
          </w:p>
        </w:tc>
        <w:tc>
          <w:tcPr>
            <w:tcW w:w="0" w:type="auto"/>
          </w:tcPr>
          <w:p w14:paraId="0092068B" w14:textId="11899BCE" w:rsidR="00C82C2B"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25.1</w:t>
            </w:r>
            <w:r w:rsidR="00582261" w:rsidRPr="00257B27">
              <w:rPr>
                <w:rFonts w:cs="Arial"/>
                <w:b/>
                <w:bCs/>
                <w:i w:val="0"/>
                <w:iCs/>
                <w:color w:val="595959"/>
                <w:szCs w:val="24"/>
              </w:rPr>
              <w:t>%</w:t>
            </w:r>
          </w:p>
          <w:p w14:paraId="784E30E9" w14:textId="77777777"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p>
          <w:p w14:paraId="39E1609B" w14:textId="6B093722"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p>
        </w:tc>
        <w:tc>
          <w:tcPr>
            <w:tcW w:w="0" w:type="auto"/>
            <w:shd w:val="clear" w:color="auto" w:fill="D9E2F3" w:themeFill="accent1" w:themeFillTint="33"/>
          </w:tcPr>
          <w:p w14:paraId="1643EEE8" w14:textId="5A1305AC" w:rsidR="00C82C2B" w:rsidRPr="00A808B1" w:rsidRDefault="006F485E"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120908</w:t>
            </w:r>
          </w:p>
        </w:tc>
        <w:tc>
          <w:tcPr>
            <w:tcW w:w="0" w:type="auto"/>
            <w:shd w:val="clear" w:color="auto" w:fill="D9E2F3" w:themeFill="accent1" w:themeFillTint="33"/>
          </w:tcPr>
          <w:p w14:paraId="4730F087" w14:textId="63A5A849" w:rsidR="00C82C2B" w:rsidRPr="00A808B1" w:rsidRDefault="006F485E"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53.8%</w:t>
            </w:r>
          </w:p>
        </w:tc>
      </w:tr>
      <w:tr w:rsidR="006147E0" w:rsidRPr="00257B27" w14:paraId="311D5AF9" w14:textId="77777777" w:rsidTr="00257B2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top w:val="none" w:sz="0" w:space="0" w:color="auto"/>
              <w:bottom w:val="none" w:sz="0" w:space="0" w:color="auto"/>
              <w:right w:val="none" w:sz="0" w:space="0" w:color="auto"/>
            </w:tcBorders>
          </w:tcPr>
          <w:p w14:paraId="5AB1E407" w14:textId="77777777"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American Indian or Alaska Native Alone</w:t>
            </w:r>
          </w:p>
          <w:p w14:paraId="06E91518" w14:textId="77777777" w:rsidR="006147E0" w:rsidRPr="00257B27" w:rsidRDefault="006147E0" w:rsidP="006147E0">
            <w:pPr>
              <w:rPr>
                <w:rFonts w:cs="Arial"/>
                <w:i w:val="0"/>
                <w:iCs/>
                <w:color w:val="595959"/>
                <w:szCs w:val="24"/>
              </w:rPr>
            </w:pPr>
          </w:p>
        </w:tc>
        <w:tc>
          <w:tcPr>
            <w:tcW w:w="1897" w:type="dxa"/>
            <w:tcBorders>
              <w:top w:val="none" w:sz="0" w:space="0" w:color="auto"/>
              <w:bottom w:val="none" w:sz="0" w:space="0" w:color="auto"/>
            </w:tcBorders>
          </w:tcPr>
          <w:p w14:paraId="36DAEFAB" w14:textId="5E442F28" w:rsidR="006147E0"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w:t>
            </w:r>
          </w:p>
        </w:tc>
        <w:tc>
          <w:tcPr>
            <w:tcW w:w="0" w:type="auto"/>
            <w:tcBorders>
              <w:top w:val="none" w:sz="0" w:space="0" w:color="auto"/>
              <w:bottom w:val="none" w:sz="0" w:space="0" w:color="auto"/>
            </w:tcBorders>
          </w:tcPr>
          <w:p w14:paraId="08294492" w14:textId="5E37D296" w:rsidR="006147E0" w:rsidRPr="00257B27" w:rsidRDefault="00582261"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0.0%</w:t>
            </w:r>
          </w:p>
        </w:tc>
        <w:tc>
          <w:tcPr>
            <w:tcW w:w="0" w:type="auto"/>
            <w:tcBorders>
              <w:top w:val="none" w:sz="0" w:space="0" w:color="auto"/>
              <w:bottom w:val="none" w:sz="0" w:space="0" w:color="auto"/>
            </w:tcBorders>
            <w:shd w:val="clear" w:color="auto" w:fill="D9E2F3" w:themeFill="accent1" w:themeFillTint="33"/>
          </w:tcPr>
          <w:p w14:paraId="32385986" w14:textId="5C07A706"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1338</w:t>
            </w:r>
          </w:p>
        </w:tc>
        <w:tc>
          <w:tcPr>
            <w:tcW w:w="0" w:type="auto"/>
            <w:tcBorders>
              <w:top w:val="none" w:sz="0" w:space="0" w:color="auto"/>
              <w:bottom w:val="none" w:sz="0" w:space="0" w:color="auto"/>
            </w:tcBorders>
            <w:shd w:val="clear" w:color="auto" w:fill="D9E2F3" w:themeFill="accent1" w:themeFillTint="33"/>
          </w:tcPr>
          <w:p w14:paraId="36CF4445" w14:textId="360CEE8C"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0.6%</w:t>
            </w:r>
          </w:p>
        </w:tc>
      </w:tr>
      <w:tr w:rsidR="006147E0" w:rsidRPr="00257B27" w14:paraId="5B63D209"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right w:val="none" w:sz="0" w:space="0" w:color="auto"/>
            </w:tcBorders>
          </w:tcPr>
          <w:p w14:paraId="4E37C033" w14:textId="0E74B05E" w:rsidR="006147E0" w:rsidRPr="00257B27" w:rsidRDefault="006147E0" w:rsidP="006147E0">
            <w:pPr>
              <w:rPr>
                <w:rFonts w:cs="Arial"/>
                <w:i w:val="0"/>
                <w:iCs/>
                <w:color w:val="595959"/>
                <w:szCs w:val="24"/>
              </w:rPr>
            </w:pPr>
            <w:r w:rsidRPr="00A82CDB">
              <w:rPr>
                <w:rFonts w:eastAsia="Times New Roman" w:cs="Arial"/>
                <w:i w:val="0"/>
                <w:color w:val="595959"/>
                <w:kern w:val="0"/>
                <w:szCs w:val="24"/>
                <w:lang w:eastAsia="zh-TW"/>
                <w14:ligatures w14:val="none"/>
              </w:rPr>
              <w:t>Asian - Cambodian Alone</w:t>
            </w:r>
          </w:p>
        </w:tc>
        <w:tc>
          <w:tcPr>
            <w:tcW w:w="1897" w:type="dxa"/>
            <w:shd w:val="clear" w:color="auto" w:fill="auto"/>
          </w:tcPr>
          <w:p w14:paraId="4BD531C7" w14:textId="61E9D0B7"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2</w:t>
            </w:r>
          </w:p>
        </w:tc>
        <w:tc>
          <w:tcPr>
            <w:tcW w:w="0" w:type="auto"/>
          </w:tcPr>
          <w:p w14:paraId="4CE3838C" w14:textId="1E96A66D" w:rsidR="006147E0" w:rsidRPr="00257B27" w:rsidRDefault="00582261"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0.7%</w:t>
            </w:r>
          </w:p>
        </w:tc>
        <w:tc>
          <w:tcPr>
            <w:tcW w:w="0" w:type="auto"/>
            <w:shd w:val="clear" w:color="auto" w:fill="D9E2F3" w:themeFill="accent1" w:themeFillTint="33"/>
          </w:tcPr>
          <w:p w14:paraId="4F3A6D0C" w14:textId="2C9F8612"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317</w:t>
            </w:r>
          </w:p>
        </w:tc>
        <w:tc>
          <w:tcPr>
            <w:tcW w:w="0" w:type="auto"/>
            <w:shd w:val="clear" w:color="auto" w:fill="D9E2F3" w:themeFill="accent1" w:themeFillTint="33"/>
          </w:tcPr>
          <w:p w14:paraId="0F764160" w14:textId="2928381E"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0.1%</w:t>
            </w:r>
          </w:p>
        </w:tc>
      </w:tr>
      <w:tr w:rsidR="006147E0" w:rsidRPr="00257B27" w14:paraId="686BA058" w14:textId="77777777" w:rsidTr="00257B2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top w:val="none" w:sz="0" w:space="0" w:color="auto"/>
              <w:bottom w:val="none" w:sz="0" w:space="0" w:color="auto"/>
              <w:right w:val="none" w:sz="0" w:space="0" w:color="auto"/>
            </w:tcBorders>
          </w:tcPr>
          <w:p w14:paraId="1F7D7F82" w14:textId="7D2F1B39" w:rsidR="006147E0" w:rsidRPr="00257B27" w:rsidRDefault="006147E0" w:rsidP="006147E0">
            <w:pPr>
              <w:rPr>
                <w:rFonts w:cs="Arial"/>
                <w:i w:val="0"/>
                <w:iCs/>
                <w:color w:val="595959"/>
                <w:szCs w:val="24"/>
              </w:rPr>
            </w:pPr>
            <w:r w:rsidRPr="00A82CDB">
              <w:rPr>
                <w:rFonts w:eastAsia="Times New Roman" w:cs="Arial"/>
                <w:i w:val="0"/>
                <w:color w:val="595959"/>
                <w:kern w:val="0"/>
                <w:szCs w:val="24"/>
                <w:lang w:eastAsia="zh-TW"/>
                <w14:ligatures w14:val="none"/>
              </w:rPr>
              <w:t>Asian - Chinese Alone</w:t>
            </w:r>
          </w:p>
        </w:tc>
        <w:tc>
          <w:tcPr>
            <w:tcW w:w="1897" w:type="dxa"/>
            <w:tcBorders>
              <w:top w:val="none" w:sz="0" w:space="0" w:color="auto"/>
              <w:bottom w:val="none" w:sz="0" w:space="0" w:color="auto"/>
            </w:tcBorders>
            <w:shd w:val="clear" w:color="auto" w:fill="auto"/>
          </w:tcPr>
          <w:p w14:paraId="2C9168B5" w14:textId="61F8F530" w:rsidR="006147E0"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11</w:t>
            </w:r>
          </w:p>
        </w:tc>
        <w:tc>
          <w:tcPr>
            <w:tcW w:w="0" w:type="auto"/>
            <w:tcBorders>
              <w:top w:val="none" w:sz="0" w:space="0" w:color="auto"/>
              <w:bottom w:val="none" w:sz="0" w:space="0" w:color="auto"/>
            </w:tcBorders>
          </w:tcPr>
          <w:p w14:paraId="616AB05C" w14:textId="147B6696" w:rsidR="006147E0" w:rsidRPr="00257B27" w:rsidRDefault="00582261"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3.8%</w:t>
            </w:r>
          </w:p>
        </w:tc>
        <w:tc>
          <w:tcPr>
            <w:tcW w:w="0" w:type="auto"/>
            <w:tcBorders>
              <w:top w:val="none" w:sz="0" w:space="0" w:color="auto"/>
              <w:bottom w:val="none" w:sz="0" w:space="0" w:color="auto"/>
            </w:tcBorders>
            <w:shd w:val="clear" w:color="auto" w:fill="D9E2F3" w:themeFill="accent1" w:themeFillTint="33"/>
          </w:tcPr>
          <w:p w14:paraId="54FC93A2" w14:textId="7EE721CC"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8341</w:t>
            </w:r>
          </w:p>
        </w:tc>
        <w:tc>
          <w:tcPr>
            <w:tcW w:w="0" w:type="auto"/>
            <w:tcBorders>
              <w:top w:val="none" w:sz="0" w:space="0" w:color="auto"/>
              <w:bottom w:val="none" w:sz="0" w:space="0" w:color="auto"/>
            </w:tcBorders>
            <w:shd w:val="clear" w:color="auto" w:fill="D9E2F3" w:themeFill="accent1" w:themeFillTint="33"/>
          </w:tcPr>
          <w:p w14:paraId="78B8A25D" w14:textId="06FDA6C7"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3.7%</w:t>
            </w:r>
          </w:p>
        </w:tc>
      </w:tr>
      <w:tr w:rsidR="006147E0" w:rsidRPr="00257B27" w14:paraId="7A4F474F"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right w:val="none" w:sz="0" w:space="0" w:color="auto"/>
            </w:tcBorders>
          </w:tcPr>
          <w:p w14:paraId="03F33AF8" w14:textId="4BDABC29" w:rsidR="006147E0" w:rsidRPr="00257B27" w:rsidRDefault="006147E0" w:rsidP="006147E0">
            <w:pPr>
              <w:rPr>
                <w:rFonts w:cs="Arial"/>
                <w:i w:val="0"/>
                <w:iCs/>
                <w:color w:val="595959"/>
                <w:szCs w:val="24"/>
              </w:rPr>
            </w:pPr>
            <w:r w:rsidRPr="00A82CDB">
              <w:rPr>
                <w:rFonts w:eastAsia="Times New Roman" w:cs="Arial"/>
                <w:i w:val="0"/>
                <w:color w:val="595959"/>
                <w:kern w:val="0"/>
                <w:szCs w:val="24"/>
                <w:lang w:eastAsia="zh-TW"/>
                <w14:ligatures w14:val="none"/>
              </w:rPr>
              <w:t>Asian - Filipino Alone</w:t>
            </w:r>
          </w:p>
        </w:tc>
        <w:tc>
          <w:tcPr>
            <w:tcW w:w="1897" w:type="dxa"/>
            <w:shd w:val="clear" w:color="auto" w:fill="auto"/>
          </w:tcPr>
          <w:p w14:paraId="2529FE42" w14:textId="26E3242E"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9</w:t>
            </w:r>
          </w:p>
        </w:tc>
        <w:tc>
          <w:tcPr>
            <w:tcW w:w="0" w:type="auto"/>
          </w:tcPr>
          <w:p w14:paraId="570BEC5D" w14:textId="5D1B4ACD" w:rsidR="006147E0" w:rsidRPr="00257B27" w:rsidRDefault="00582261"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3.1%</w:t>
            </w:r>
          </w:p>
        </w:tc>
        <w:tc>
          <w:tcPr>
            <w:tcW w:w="0" w:type="auto"/>
            <w:shd w:val="clear" w:color="auto" w:fill="D9E2F3" w:themeFill="accent1" w:themeFillTint="33"/>
          </w:tcPr>
          <w:p w14:paraId="7F778313" w14:textId="04089755"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11560</w:t>
            </w:r>
          </w:p>
        </w:tc>
        <w:tc>
          <w:tcPr>
            <w:tcW w:w="0" w:type="auto"/>
            <w:shd w:val="clear" w:color="auto" w:fill="D9E2F3" w:themeFill="accent1" w:themeFillTint="33"/>
          </w:tcPr>
          <w:p w14:paraId="26EC6132" w14:textId="4BF3C588"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5.1%</w:t>
            </w:r>
          </w:p>
        </w:tc>
      </w:tr>
      <w:tr w:rsidR="006147E0" w:rsidRPr="00257B27" w14:paraId="2F4F4A8E" w14:textId="77777777" w:rsidTr="00257B2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top w:val="none" w:sz="0" w:space="0" w:color="auto"/>
              <w:bottom w:val="none" w:sz="0" w:space="0" w:color="auto"/>
              <w:right w:val="none" w:sz="0" w:space="0" w:color="auto"/>
            </w:tcBorders>
          </w:tcPr>
          <w:p w14:paraId="17F1E705" w14:textId="3779A579" w:rsidR="006147E0" w:rsidRPr="00257B27" w:rsidRDefault="006147E0" w:rsidP="006147E0">
            <w:pPr>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Asian - Indian Alone</w:t>
            </w:r>
          </w:p>
        </w:tc>
        <w:tc>
          <w:tcPr>
            <w:tcW w:w="1897" w:type="dxa"/>
            <w:tcBorders>
              <w:top w:val="none" w:sz="0" w:space="0" w:color="auto"/>
              <w:bottom w:val="none" w:sz="0" w:space="0" w:color="auto"/>
            </w:tcBorders>
            <w:shd w:val="clear" w:color="auto" w:fill="auto"/>
          </w:tcPr>
          <w:p w14:paraId="36386483" w14:textId="40D59F11" w:rsidR="006147E0"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6</w:t>
            </w:r>
          </w:p>
        </w:tc>
        <w:tc>
          <w:tcPr>
            <w:tcW w:w="0" w:type="auto"/>
            <w:tcBorders>
              <w:top w:val="none" w:sz="0" w:space="0" w:color="auto"/>
              <w:bottom w:val="none" w:sz="0" w:space="0" w:color="auto"/>
            </w:tcBorders>
          </w:tcPr>
          <w:p w14:paraId="2C74CA2F" w14:textId="7B119128" w:rsidR="006147E0" w:rsidRPr="00257B27" w:rsidRDefault="00582261"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2.1%</w:t>
            </w:r>
          </w:p>
        </w:tc>
        <w:tc>
          <w:tcPr>
            <w:tcW w:w="0" w:type="auto"/>
            <w:tcBorders>
              <w:top w:val="none" w:sz="0" w:space="0" w:color="auto"/>
              <w:bottom w:val="none" w:sz="0" w:space="0" w:color="auto"/>
            </w:tcBorders>
            <w:shd w:val="clear" w:color="auto" w:fill="D9E2F3" w:themeFill="accent1" w:themeFillTint="33"/>
          </w:tcPr>
          <w:p w14:paraId="177D49B0" w14:textId="58A2540C"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5490</w:t>
            </w:r>
          </w:p>
        </w:tc>
        <w:tc>
          <w:tcPr>
            <w:tcW w:w="0" w:type="auto"/>
            <w:tcBorders>
              <w:top w:val="none" w:sz="0" w:space="0" w:color="auto"/>
              <w:bottom w:val="none" w:sz="0" w:space="0" w:color="auto"/>
            </w:tcBorders>
            <w:shd w:val="clear" w:color="auto" w:fill="D9E2F3" w:themeFill="accent1" w:themeFillTint="33"/>
          </w:tcPr>
          <w:p w14:paraId="3C80ABE5" w14:textId="61EDD6CF"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2.4%</w:t>
            </w:r>
          </w:p>
        </w:tc>
      </w:tr>
      <w:tr w:rsidR="006147E0" w:rsidRPr="00257B27" w14:paraId="42830464"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right w:val="none" w:sz="0" w:space="0" w:color="auto"/>
            </w:tcBorders>
          </w:tcPr>
          <w:p w14:paraId="58B76DFF" w14:textId="19B8CD69" w:rsidR="006147E0" w:rsidRPr="00257B27" w:rsidRDefault="006147E0" w:rsidP="006147E0">
            <w:pPr>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Asian - Japanese Alone</w:t>
            </w:r>
          </w:p>
        </w:tc>
        <w:tc>
          <w:tcPr>
            <w:tcW w:w="1897" w:type="dxa"/>
            <w:shd w:val="clear" w:color="auto" w:fill="auto"/>
          </w:tcPr>
          <w:p w14:paraId="1003C2BB" w14:textId="30D9E63F"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1</w:t>
            </w:r>
          </w:p>
        </w:tc>
        <w:tc>
          <w:tcPr>
            <w:tcW w:w="0" w:type="auto"/>
          </w:tcPr>
          <w:p w14:paraId="7B523368" w14:textId="6BFAA0F1" w:rsidR="006147E0" w:rsidRPr="00257B27" w:rsidRDefault="00582261"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0.3%</w:t>
            </w:r>
          </w:p>
        </w:tc>
        <w:tc>
          <w:tcPr>
            <w:tcW w:w="0" w:type="auto"/>
            <w:shd w:val="clear" w:color="auto" w:fill="D9E2F3" w:themeFill="accent1" w:themeFillTint="33"/>
          </w:tcPr>
          <w:p w14:paraId="1B8B14D2" w14:textId="667F24BA"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1475</w:t>
            </w:r>
          </w:p>
        </w:tc>
        <w:tc>
          <w:tcPr>
            <w:tcW w:w="0" w:type="auto"/>
            <w:shd w:val="clear" w:color="auto" w:fill="D9E2F3" w:themeFill="accent1" w:themeFillTint="33"/>
          </w:tcPr>
          <w:p w14:paraId="41AA6F77" w14:textId="7C56AC52"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0.7%</w:t>
            </w:r>
          </w:p>
        </w:tc>
      </w:tr>
      <w:tr w:rsidR="006147E0" w:rsidRPr="00257B27" w14:paraId="45F1527C" w14:textId="77777777" w:rsidTr="00257B2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top w:val="none" w:sz="0" w:space="0" w:color="auto"/>
              <w:bottom w:val="none" w:sz="0" w:space="0" w:color="auto"/>
              <w:right w:val="none" w:sz="0" w:space="0" w:color="auto"/>
            </w:tcBorders>
          </w:tcPr>
          <w:p w14:paraId="3E2CF513" w14:textId="77777777"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Asian - Korean Alone</w:t>
            </w:r>
          </w:p>
          <w:p w14:paraId="6F2FE09B" w14:textId="77777777" w:rsidR="006147E0" w:rsidRPr="00257B27" w:rsidRDefault="006147E0" w:rsidP="006147E0">
            <w:pPr>
              <w:rPr>
                <w:rFonts w:eastAsia="Times New Roman" w:cs="Arial"/>
                <w:i w:val="0"/>
                <w:color w:val="595959"/>
                <w:kern w:val="0"/>
                <w:szCs w:val="24"/>
                <w:lang w:eastAsia="zh-TW"/>
                <w14:ligatures w14:val="none"/>
              </w:rPr>
            </w:pPr>
          </w:p>
        </w:tc>
        <w:tc>
          <w:tcPr>
            <w:tcW w:w="1897" w:type="dxa"/>
            <w:tcBorders>
              <w:top w:val="none" w:sz="0" w:space="0" w:color="auto"/>
              <w:bottom w:val="none" w:sz="0" w:space="0" w:color="auto"/>
            </w:tcBorders>
            <w:shd w:val="clear" w:color="auto" w:fill="auto"/>
          </w:tcPr>
          <w:p w14:paraId="1AC88B27" w14:textId="14A86EAD" w:rsidR="006147E0"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3</w:t>
            </w:r>
          </w:p>
        </w:tc>
        <w:tc>
          <w:tcPr>
            <w:tcW w:w="0" w:type="auto"/>
            <w:tcBorders>
              <w:top w:val="none" w:sz="0" w:space="0" w:color="auto"/>
              <w:bottom w:val="none" w:sz="0" w:space="0" w:color="auto"/>
            </w:tcBorders>
          </w:tcPr>
          <w:p w14:paraId="1A8F1FED" w14:textId="08FD2FAC" w:rsidR="006147E0" w:rsidRPr="00257B27" w:rsidRDefault="00582261"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1.0%</w:t>
            </w:r>
          </w:p>
        </w:tc>
        <w:tc>
          <w:tcPr>
            <w:tcW w:w="0" w:type="auto"/>
            <w:tcBorders>
              <w:top w:val="none" w:sz="0" w:space="0" w:color="auto"/>
              <w:bottom w:val="none" w:sz="0" w:space="0" w:color="auto"/>
            </w:tcBorders>
            <w:shd w:val="clear" w:color="auto" w:fill="D9E2F3" w:themeFill="accent1" w:themeFillTint="33"/>
          </w:tcPr>
          <w:p w14:paraId="7FC888E2" w14:textId="36B0E1A4"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1281</w:t>
            </w:r>
          </w:p>
        </w:tc>
        <w:tc>
          <w:tcPr>
            <w:tcW w:w="0" w:type="auto"/>
            <w:tcBorders>
              <w:top w:val="none" w:sz="0" w:space="0" w:color="auto"/>
              <w:bottom w:val="none" w:sz="0" w:space="0" w:color="auto"/>
            </w:tcBorders>
            <w:shd w:val="clear" w:color="auto" w:fill="D9E2F3" w:themeFill="accent1" w:themeFillTint="33"/>
          </w:tcPr>
          <w:p w14:paraId="4B38325F" w14:textId="241DBFED"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0.6%</w:t>
            </w:r>
          </w:p>
        </w:tc>
      </w:tr>
      <w:tr w:rsidR="006147E0" w:rsidRPr="00257B27" w14:paraId="349FFED6"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right w:val="none" w:sz="0" w:space="0" w:color="auto"/>
            </w:tcBorders>
          </w:tcPr>
          <w:p w14:paraId="1E283E0D" w14:textId="0DC61DC6"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Asian - Laotian Alone</w:t>
            </w:r>
          </w:p>
        </w:tc>
        <w:tc>
          <w:tcPr>
            <w:tcW w:w="1897" w:type="dxa"/>
            <w:shd w:val="clear" w:color="auto" w:fill="auto"/>
          </w:tcPr>
          <w:p w14:paraId="08E14168" w14:textId="1CAAA982"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w:t>
            </w:r>
          </w:p>
        </w:tc>
        <w:tc>
          <w:tcPr>
            <w:tcW w:w="0" w:type="auto"/>
          </w:tcPr>
          <w:p w14:paraId="4496ED9A" w14:textId="4FACBC4A" w:rsidR="006147E0" w:rsidRPr="00257B27" w:rsidRDefault="00582261"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0.0%</w:t>
            </w:r>
          </w:p>
        </w:tc>
        <w:tc>
          <w:tcPr>
            <w:tcW w:w="0" w:type="auto"/>
            <w:shd w:val="clear" w:color="auto" w:fill="D9E2F3" w:themeFill="accent1" w:themeFillTint="33"/>
          </w:tcPr>
          <w:p w14:paraId="6D25F6F9" w14:textId="3ACD23E6"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285</w:t>
            </w:r>
          </w:p>
        </w:tc>
        <w:tc>
          <w:tcPr>
            <w:tcW w:w="0" w:type="auto"/>
            <w:shd w:val="clear" w:color="auto" w:fill="D9E2F3" w:themeFill="accent1" w:themeFillTint="33"/>
          </w:tcPr>
          <w:p w14:paraId="648099FA" w14:textId="24589D93"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0.1%</w:t>
            </w:r>
          </w:p>
        </w:tc>
      </w:tr>
      <w:tr w:rsidR="006147E0" w:rsidRPr="00257B27" w14:paraId="544419DC" w14:textId="77777777" w:rsidTr="00257B2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top w:val="none" w:sz="0" w:space="0" w:color="auto"/>
              <w:bottom w:val="none" w:sz="0" w:space="0" w:color="auto"/>
              <w:right w:val="none" w:sz="0" w:space="0" w:color="auto"/>
            </w:tcBorders>
          </w:tcPr>
          <w:p w14:paraId="455F49DA" w14:textId="76BEADD0"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Asian - Other Alone</w:t>
            </w:r>
          </w:p>
        </w:tc>
        <w:tc>
          <w:tcPr>
            <w:tcW w:w="1897" w:type="dxa"/>
            <w:tcBorders>
              <w:top w:val="none" w:sz="0" w:space="0" w:color="auto"/>
              <w:bottom w:val="none" w:sz="0" w:space="0" w:color="auto"/>
            </w:tcBorders>
            <w:shd w:val="clear" w:color="auto" w:fill="auto"/>
          </w:tcPr>
          <w:p w14:paraId="73A10456" w14:textId="5616BF0D" w:rsidR="006147E0"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11</w:t>
            </w:r>
          </w:p>
        </w:tc>
        <w:tc>
          <w:tcPr>
            <w:tcW w:w="0" w:type="auto"/>
            <w:tcBorders>
              <w:top w:val="none" w:sz="0" w:space="0" w:color="auto"/>
              <w:bottom w:val="none" w:sz="0" w:space="0" w:color="auto"/>
            </w:tcBorders>
          </w:tcPr>
          <w:p w14:paraId="033056C6" w14:textId="30C046D7" w:rsidR="006147E0" w:rsidRPr="00257B27" w:rsidRDefault="00582261"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3.8%</w:t>
            </w:r>
          </w:p>
        </w:tc>
        <w:tc>
          <w:tcPr>
            <w:tcW w:w="0" w:type="auto"/>
            <w:tcBorders>
              <w:top w:val="none" w:sz="0" w:space="0" w:color="auto"/>
              <w:bottom w:val="none" w:sz="0" w:space="0" w:color="auto"/>
            </w:tcBorders>
            <w:shd w:val="clear" w:color="auto" w:fill="D9E2F3" w:themeFill="accent1" w:themeFillTint="33"/>
          </w:tcPr>
          <w:p w14:paraId="707DA366" w14:textId="6AE707CB"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8393</w:t>
            </w:r>
          </w:p>
        </w:tc>
        <w:tc>
          <w:tcPr>
            <w:tcW w:w="0" w:type="auto"/>
            <w:tcBorders>
              <w:top w:val="none" w:sz="0" w:space="0" w:color="auto"/>
              <w:bottom w:val="none" w:sz="0" w:space="0" w:color="auto"/>
            </w:tcBorders>
            <w:shd w:val="clear" w:color="auto" w:fill="D9E2F3" w:themeFill="accent1" w:themeFillTint="33"/>
          </w:tcPr>
          <w:p w14:paraId="1EF2661D" w14:textId="76A1C5E6"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3.7%</w:t>
            </w:r>
          </w:p>
        </w:tc>
      </w:tr>
      <w:tr w:rsidR="006147E0" w:rsidRPr="00257B27" w14:paraId="07FB7C27"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right w:val="none" w:sz="0" w:space="0" w:color="auto"/>
            </w:tcBorders>
          </w:tcPr>
          <w:p w14:paraId="2D01823B" w14:textId="285C632D"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Asian - Vietnamese Alone</w:t>
            </w:r>
          </w:p>
        </w:tc>
        <w:tc>
          <w:tcPr>
            <w:tcW w:w="1897" w:type="dxa"/>
            <w:shd w:val="clear" w:color="auto" w:fill="auto"/>
          </w:tcPr>
          <w:p w14:paraId="2DEDE2CF" w14:textId="41AC3721"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5</w:t>
            </w:r>
          </w:p>
        </w:tc>
        <w:tc>
          <w:tcPr>
            <w:tcW w:w="0" w:type="auto"/>
          </w:tcPr>
          <w:p w14:paraId="1A22DCB8" w14:textId="5B6A656B" w:rsidR="006147E0" w:rsidRPr="00257B27" w:rsidRDefault="00582261"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1.7%</w:t>
            </w:r>
          </w:p>
        </w:tc>
        <w:tc>
          <w:tcPr>
            <w:tcW w:w="0" w:type="auto"/>
            <w:shd w:val="clear" w:color="auto" w:fill="D9E2F3" w:themeFill="accent1" w:themeFillTint="33"/>
          </w:tcPr>
          <w:p w14:paraId="467A3731" w14:textId="3C22DD66"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4127</w:t>
            </w:r>
          </w:p>
        </w:tc>
        <w:tc>
          <w:tcPr>
            <w:tcW w:w="0" w:type="auto"/>
            <w:shd w:val="clear" w:color="auto" w:fill="D9E2F3" w:themeFill="accent1" w:themeFillTint="33"/>
          </w:tcPr>
          <w:p w14:paraId="59A41D0E" w14:textId="3731FCEB"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1.8%</w:t>
            </w:r>
          </w:p>
        </w:tc>
      </w:tr>
      <w:tr w:rsidR="006147E0" w:rsidRPr="00257B27" w14:paraId="4BF687C2" w14:textId="77777777" w:rsidTr="00257B2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top w:val="none" w:sz="0" w:space="0" w:color="auto"/>
              <w:bottom w:val="none" w:sz="0" w:space="0" w:color="auto"/>
              <w:right w:val="none" w:sz="0" w:space="0" w:color="auto"/>
            </w:tcBorders>
          </w:tcPr>
          <w:p w14:paraId="7771F2DA" w14:textId="7A8D2067"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Black or African American Alone</w:t>
            </w:r>
          </w:p>
        </w:tc>
        <w:tc>
          <w:tcPr>
            <w:tcW w:w="1897" w:type="dxa"/>
            <w:tcBorders>
              <w:top w:val="none" w:sz="0" w:space="0" w:color="auto"/>
              <w:bottom w:val="none" w:sz="0" w:space="0" w:color="auto"/>
            </w:tcBorders>
            <w:shd w:val="clear" w:color="auto" w:fill="auto"/>
          </w:tcPr>
          <w:p w14:paraId="697E819D" w14:textId="535AFBE4" w:rsidR="006147E0"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41</w:t>
            </w:r>
          </w:p>
        </w:tc>
        <w:tc>
          <w:tcPr>
            <w:tcW w:w="0" w:type="auto"/>
            <w:tcBorders>
              <w:top w:val="none" w:sz="0" w:space="0" w:color="auto"/>
              <w:bottom w:val="none" w:sz="0" w:space="0" w:color="auto"/>
            </w:tcBorders>
          </w:tcPr>
          <w:p w14:paraId="353F5DF2" w14:textId="1BC1A65F" w:rsidR="006147E0" w:rsidRPr="00257B27" w:rsidRDefault="00582261"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14.1%</w:t>
            </w:r>
          </w:p>
        </w:tc>
        <w:tc>
          <w:tcPr>
            <w:tcW w:w="0" w:type="auto"/>
            <w:tcBorders>
              <w:top w:val="none" w:sz="0" w:space="0" w:color="auto"/>
              <w:bottom w:val="none" w:sz="0" w:space="0" w:color="auto"/>
            </w:tcBorders>
            <w:shd w:val="clear" w:color="auto" w:fill="D9E2F3" w:themeFill="accent1" w:themeFillTint="33"/>
          </w:tcPr>
          <w:p w14:paraId="5B03D4B2" w14:textId="20946634"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18165</w:t>
            </w:r>
          </w:p>
        </w:tc>
        <w:tc>
          <w:tcPr>
            <w:tcW w:w="0" w:type="auto"/>
            <w:tcBorders>
              <w:top w:val="none" w:sz="0" w:space="0" w:color="auto"/>
              <w:bottom w:val="none" w:sz="0" w:space="0" w:color="auto"/>
            </w:tcBorders>
            <w:shd w:val="clear" w:color="auto" w:fill="D9E2F3" w:themeFill="accent1" w:themeFillTint="33"/>
          </w:tcPr>
          <w:p w14:paraId="3D038AF4" w14:textId="13C0A0A9"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8.1%</w:t>
            </w:r>
          </w:p>
        </w:tc>
      </w:tr>
      <w:tr w:rsidR="006147E0" w:rsidRPr="00257B27" w14:paraId="32C4AF03"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right w:val="none" w:sz="0" w:space="0" w:color="auto"/>
            </w:tcBorders>
          </w:tcPr>
          <w:p w14:paraId="1ED66687" w14:textId="5E4C8723"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Hispanic or Latino Alone</w:t>
            </w:r>
          </w:p>
        </w:tc>
        <w:tc>
          <w:tcPr>
            <w:tcW w:w="1897" w:type="dxa"/>
            <w:shd w:val="clear" w:color="auto" w:fill="auto"/>
          </w:tcPr>
          <w:p w14:paraId="22281A58" w14:textId="5C7F0B87"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76</w:t>
            </w:r>
          </w:p>
        </w:tc>
        <w:tc>
          <w:tcPr>
            <w:tcW w:w="0" w:type="auto"/>
          </w:tcPr>
          <w:p w14:paraId="77875883" w14:textId="6F183E96" w:rsidR="006147E0" w:rsidRPr="00257B27" w:rsidRDefault="00582261"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26.1%</w:t>
            </w:r>
          </w:p>
        </w:tc>
        <w:tc>
          <w:tcPr>
            <w:tcW w:w="0" w:type="auto"/>
            <w:shd w:val="clear" w:color="auto" w:fill="D9E2F3" w:themeFill="accent1" w:themeFillTint="33"/>
          </w:tcPr>
          <w:p w14:paraId="1E5BA2C9" w14:textId="78218BB0"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58431</w:t>
            </w:r>
          </w:p>
        </w:tc>
        <w:tc>
          <w:tcPr>
            <w:tcW w:w="0" w:type="auto"/>
            <w:shd w:val="clear" w:color="auto" w:fill="D9E2F3" w:themeFill="accent1" w:themeFillTint="33"/>
          </w:tcPr>
          <w:p w14:paraId="3C80C2F9" w14:textId="5FE02C57"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26.0%</w:t>
            </w:r>
          </w:p>
        </w:tc>
      </w:tr>
      <w:tr w:rsidR="006147E0" w:rsidRPr="00257B27" w14:paraId="64FC76A2" w14:textId="77777777" w:rsidTr="00257B2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top w:val="none" w:sz="0" w:space="0" w:color="auto"/>
              <w:bottom w:val="none" w:sz="0" w:space="0" w:color="auto"/>
              <w:right w:val="none" w:sz="0" w:space="0" w:color="auto"/>
            </w:tcBorders>
          </w:tcPr>
          <w:p w14:paraId="129829C2" w14:textId="4C0F259E"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Pacific Islander - Guamanian Alone</w:t>
            </w:r>
          </w:p>
        </w:tc>
        <w:tc>
          <w:tcPr>
            <w:tcW w:w="1897" w:type="dxa"/>
            <w:tcBorders>
              <w:top w:val="none" w:sz="0" w:space="0" w:color="auto"/>
              <w:bottom w:val="none" w:sz="0" w:space="0" w:color="auto"/>
            </w:tcBorders>
            <w:shd w:val="clear" w:color="auto" w:fill="auto"/>
          </w:tcPr>
          <w:p w14:paraId="7286B3A4" w14:textId="10EA22DF" w:rsidR="006147E0"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1</w:t>
            </w:r>
          </w:p>
        </w:tc>
        <w:tc>
          <w:tcPr>
            <w:tcW w:w="0" w:type="auto"/>
            <w:tcBorders>
              <w:top w:val="none" w:sz="0" w:space="0" w:color="auto"/>
              <w:bottom w:val="none" w:sz="0" w:space="0" w:color="auto"/>
            </w:tcBorders>
          </w:tcPr>
          <w:p w14:paraId="34A69550" w14:textId="1025E38D" w:rsidR="006147E0" w:rsidRPr="00257B27" w:rsidRDefault="00582261"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0.3%</w:t>
            </w:r>
          </w:p>
        </w:tc>
        <w:tc>
          <w:tcPr>
            <w:tcW w:w="0" w:type="auto"/>
            <w:tcBorders>
              <w:top w:val="none" w:sz="0" w:space="0" w:color="auto"/>
              <w:bottom w:val="none" w:sz="0" w:space="0" w:color="auto"/>
            </w:tcBorders>
            <w:shd w:val="clear" w:color="auto" w:fill="D9E2F3" w:themeFill="accent1" w:themeFillTint="33"/>
          </w:tcPr>
          <w:p w14:paraId="75BAE5EA" w14:textId="39F8E4FC"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185</w:t>
            </w:r>
          </w:p>
        </w:tc>
        <w:tc>
          <w:tcPr>
            <w:tcW w:w="0" w:type="auto"/>
            <w:tcBorders>
              <w:top w:val="none" w:sz="0" w:space="0" w:color="auto"/>
              <w:bottom w:val="none" w:sz="0" w:space="0" w:color="auto"/>
            </w:tcBorders>
            <w:shd w:val="clear" w:color="auto" w:fill="D9E2F3" w:themeFill="accent1" w:themeFillTint="33"/>
          </w:tcPr>
          <w:p w14:paraId="1E1349A1" w14:textId="3611E13E"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0.1%</w:t>
            </w:r>
          </w:p>
        </w:tc>
      </w:tr>
      <w:tr w:rsidR="006147E0" w:rsidRPr="00257B27" w14:paraId="13C80BFF"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right w:val="none" w:sz="0" w:space="0" w:color="auto"/>
            </w:tcBorders>
          </w:tcPr>
          <w:p w14:paraId="012F8568" w14:textId="3D0DB751"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Pacific Islander - Hawaiian Alone</w:t>
            </w:r>
          </w:p>
        </w:tc>
        <w:tc>
          <w:tcPr>
            <w:tcW w:w="1897" w:type="dxa"/>
            <w:shd w:val="clear" w:color="auto" w:fill="auto"/>
          </w:tcPr>
          <w:p w14:paraId="171D9A1C" w14:textId="01487CEA"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w:t>
            </w:r>
          </w:p>
        </w:tc>
        <w:tc>
          <w:tcPr>
            <w:tcW w:w="0" w:type="auto"/>
          </w:tcPr>
          <w:p w14:paraId="65ADE7E8" w14:textId="189750CC" w:rsidR="006147E0" w:rsidRPr="00257B27" w:rsidRDefault="00582261"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0.0%</w:t>
            </w:r>
          </w:p>
        </w:tc>
        <w:tc>
          <w:tcPr>
            <w:tcW w:w="0" w:type="auto"/>
            <w:shd w:val="clear" w:color="auto" w:fill="D9E2F3" w:themeFill="accent1" w:themeFillTint="33"/>
          </w:tcPr>
          <w:p w14:paraId="5BA69C6A" w14:textId="1C756FBD"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173</w:t>
            </w:r>
          </w:p>
        </w:tc>
        <w:tc>
          <w:tcPr>
            <w:tcW w:w="0" w:type="auto"/>
            <w:shd w:val="clear" w:color="auto" w:fill="D9E2F3" w:themeFill="accent1" w:themeFillTint="33"/>
          </w:tcPr>
          <w:p w14:paraId="21CB6AAC" w14:textId="66FAE6FB"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0.1%</w:t>
            </w:r>
          </w:p>
        </w:tc>
      </w:tr>
      <w:tr w:rsidR="006147E0" w:rsidRPr="00257B27" w14:paraId="681AECAD" w14:textId="77777777" w:rsidTr="00257B27">
        <w:trPr>
          <w:cnfStyle w:val="000000100000" w:firstRow="0" w:lastRow="0" w:firstColumn="0" w:lastColumn="0" w:oddVBand="0" w:evenVBand="0" w:oddHBand="1" w:evenHBand="0" w:firstRowFirstColumn="0" w:firstRowLastColumn="0" w:lastRowFirstColumn="0" w:lastRowLastColumn="0"/>
          <w:trHeight w:hRule="exact" w:val="343"/>
        </w:trPr>
        <w:tc>
          <w:tcPr>
            <w:cnfStyle w:val="001000000000" w:firstRow="0" w:lastRow="0" w:firstColumn="1" w:lastColumn="0" w:oddVBand="0" w:evenVBand="0" w:oddHBand="0" w:evenHBand="0" w:firstRowFirstColumn="0" w:firstRowLastColumn="0" w:lastRowFirstColumn="0" w:lastRowLastColumn="0"/>
            <w:tcW w:w="5664" w:type="dxa"/>
            <w:tcBorders>
              <w:top w:val="none" w:sz="0" w:space="0" w:color="auto"/>
              <w:bottom w:val="none" w:sz="0" w:space="0" w:color="auto"/>
              <w:right w:val="none" w:sz="0" w:space="0" w:color="auto"/>
            </w:tcBorders>
          </w:tcPr>
          <w:p w14:paraId="5ACEBE49" w14:textId="6BD19732"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Pacific Islander - Other Alone</w:t>
            </w:r>
          </w:p>
        </w:tc>
        <w:tc>
          <w:tcPr>
            <w:tcW w:w="1897" w:type="dxa"/>
            <w:tcBorders>
              <w:top w:val="none" w:sz="0" w:space="0" w:color="auto"/>
              <w:bottom w:val="none" w:sz="0" w:space="0" w:color="auto"/>
            </w:tcBorders>
            <w:shd w:val="clear" w:color="auto" w:fill="auto"/>
          </w:tcPr>
          <w:p w14:paraId="4866E198" w14:textId="54ECBD73" w:rsidR="006147E0"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w:t>
            </w:r>
          </w:p>
        </w:tc>
        <w:tc>
          <w:tcPr>
            <w:tcW w:w="0" w:type="auto"/>
            <w:tcBorders>
              <w:top w:val="none" w:sz="0" w:space="0" w:color="auto"/>
              <w:bottom w:val="none" w:sz="0" w:space="0" w:color="auto"/>
            </w:tcBorders>
          </w:tcPr>
          <w:p w14:paraId="2DE94D5A" w14:textId="00035AE9" w:rsidR="006147E0" w:rsidRPr="00257B27" w:rsidRDefault="00582261"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0.0%</w:t>
            </w:r>
          </w:p>
        </w:tc>
        <w:tc>
          <w:tcPr>
            <w:tcW w:w="0" w:type="auto"/>
            <w:tcBorders>
              <w:top w:val="none" w:sz="0" w:space="0" w:color="auto"/>
              <w:bottom w:val="none" w:sz="0" w:space="0" w:color="auto"/>
            </w:tcBorders>
            <w:shd w:val="clear" w:color="auto" w:fill="D9E2F3" w:themeFill="accent1" w:themeFillTint="33"/>
          </w:tcPr>
          <w:p w14:paraId="6A4933F5" w14:textId="604C777B"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1277</w:t>
            </w:r>
          </w:p>
        </w:tc>
        <w:tc>
          <w:tcPr>
            <w:tcW w:w="0" w:type="auto"/>
            <w:tcBorders>
              <w:top w:val="none" w:sz="0" w:space="0" w:color="auto"/>
              <w:bottom w:val="none" w:sz="0" w:space="0" w:color="auto"/>
            </w:tcBorders>
            <w:shd w:val="clear" w:color="auto" w:fill="D9E2F3" w:themeFill="accent1" w:themeFillTint="33"/>
          </w:tcPr>
          <w:p w14:paraId="155B3C09" w14:textId="427C14C2"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0.6%</w:t>
            </w:r>
          </w:p>
        </w:tc>
      </w:tr>
      <w:tr w:rsidR="006147E0" w:rsidRPr="00257B27" w14:paraId="12FACC71"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right w:val="none" w:sz="0" w:space="0" w:color="auto"/>
            </w:tcBorders>
          </w:tcPr>
          <w:p w14:paraId="4AEAC614" w14:textId="71CF5FEC"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Pacific Islander - Samoan Alone</w:t>
            </w:r>
          </w:p>
        </w:tc>
        <w:tc>
          <w:tcPr>
            <w:tcW w:w="1897" w:type="dxa"/>
            <w:shd w:val="clear" w:color="auto" w:fill="auto"/>
          </w:tcPr>
          <w:p w14:paraId="2BBDBB44" w14:textId="192CD792"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w:t>
            </w:r>
          </w:p>
        </w:tc>
        <w:tc>
          <w:tcPr>
            <w:tcW w:w="0" w:type="auto"/>
          </w:tcPr>
          <w:p w14:paraId="28C5FCEA" w14:textId="1BC343FC" w:rsidR="006147E0" w:rsidRPr="00257B27" w:rsidRDefault="00582261"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0.0%</w:t>
            </w:r>
          </w:p>
        </w:tc>
        <w:tc>
          <w:tcPr>
            <w:tcW w:w="0" w:type="auto"/>
            <w:shd w:val="clear" w:color="auto" w:fill="D9E2F3" w:themeFill="accent1" w:themeFillTint="33"/>
          </w:tcPr>
          <w:p w14:paraId="4E847559" w14:textId="70909102"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122</w:t>
            </w:r>
          </w:p>
        </w:tc>
        <w:tc>
          <w:tcPr>
            <w:tcW w:w="0" w:type="auto"/>
            <w:shd w:val="clear" w:color="auto" w:fill="D9E2F3" w:themeFill="accent1" w:themeFillTint="33"/>
          </w:tcPr>
          <w:p w14:paraId="4A96B717" w14:textId="2D352DB2"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0.1%</w:t>
            </w:r>
          </w:p>
        </w:tc>
      </w:tr>
      <w:tr w:rsidR="00365FD6" w:rsidRPr="00257B27" w14:paraId="36252F62" w14:textId="77777777" w:rsidTr="00257B2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664" w:type="dxa"/>
          </w:tcPr>
          <w:p w14:paraId="518ACA16" w14:textId="56E029A4"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White Alone</w:t>
            </w:r>
          </w:p>
        </w:tc>
        <w:tc>
          <w:tcPr>
            <w:tcW w:w="1897" w:type="dxa"/>
          </w:tcPr>
          <w:p w14:paraId="54778116" w14:textId="63E266BB" w:rsidR="006147E0"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53</w:t>
            </w:r>
          </w:p>
        </w:tc>
        <w:tc>
          <w:tcPr>
            <w:tcW w:w="0" w:type="auto"/>
          </w:tcPr>
          <w:p w14:paraId="07A013B2" w14:textId="2D13DBE3" w:rsidR="006147E0" w:rsidRPr="00257B27" w:rsidRDefault="00582261"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18.2%</w:t>
            </w:r>
          </w:p>
        </w:tc>
        <w:tc>
          <w:tcPr>
            <w:tcW w:w="0" w:type="auto"/>
            <w:shd w:val="clear" w:color="auto" w:fill="D9E2F3" w:themeFill="accent1" w:themeFillTint="33"/>
          </w:tcPr>
          <w:p w14:paraId="232039F4" w14:textId="7517E612"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82322</w:t>
            </w:r>
          </w:p>
        </w:tc>
        <w:tc>
          <w:tcPr>
            <w:tcW w:w="0" w:type="auto"/>
            <w:shd w:val="clear" w:color="auto" w:fill="D9E2F3" w:themeFill="accent1" w:themeFillTint="33"/>
          </w:tcPr>
          <w:p w14:paraId="265C1883" w14:textId="6C26C99F"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36.7%</w:t>
            </w:r>
          </w:p>
        </w:tc>
      </w:tr>
      <w:tr w:rsidR="00365FD6" w:rsidRPr="00257B27" w14:paraId="48D89C5B"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Pr>
          <w:p w14:paraId="1903E5A6" w14:textId="45B9D4F3"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Multiple Races</w:t>
            </w:r>
          </w:p>
        </w:tc>
        <w:tc>
          <w:tcPr>
            <w:tcW w:w="1897" w:type="dxa"/>
          </w:tcPr>
          <w:p w14:paraId="458DDDA8" w14:textId="39219497"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72</w:t>
            </w:r>
          </w:p>
        </w:tc>
        <w:tc>
          <w:tcPr>
            <w:tcW w:w="0" w:type="auto"/>
          </w:tcPr>
          <w:p w14:paraId="6E7D5364" w14:textId="6DE763BF" w:rsidR="006147E0" w:rsidRPr="00257B27" w:rsidRDefault="00582261"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24.7%</w:t>
            </w:r>
          </w:p>
        </w:tc>
        <w:tc>
          <w:tcPr>
            <w:tcW w:w="0" w:type="auto"/>
            <w:shd w:val="clear" w:color="auto" w:fill="D9E2F3" w:themeFill="accent1" w:themeFillTint="33"/>
          </w:tcPr>
          <w:p w14:paraId="58F5099B" w14:textId="30E2338E"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21331</w:t>
            </w:r>
          </w:p>
        </w:tc>
        <w:tc>
          <w:tcPr>
            <w:tcW w:w="0" w:type="auto"/>
            <w:shd w:val="clear" w:color="auto" w:fill="D9E2F3" w:themeFill="accent1" w:themeFillTint="33"/>
          </w:tcPr>
          <w:p w14:paraId="4B7E56E6" w14:textId="2711CF4D"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9.5%</w:t>
            </w:r>
          </w:p>
        </w:tc>
      </w:tr>
      <w:tr w:rsidR="00365FD6" w:rsidRPr="00257B27" w14:paraId="446B06D7" w14:textId="77777777" w:rsidTr="00257B2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664" w:type="dxa"/>
          </w:tcPr>
          <w:p w14:paraId="65F9F3D4" w14:textId="2C91DE95"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Veteran</w:t>
            </w:r>
          </w:p>
        </w:tc>
        <w:tc>
          <w:tcPr>
            <w:tcW w:w="1897" w:type="dxa"/>
          </w:tcPr>
          <w:p w14:paraId="410BF763" w14:textId="584E34A7" w:rsidR="006147E0"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6</w:t>
            </w:r>
          </w:p>
        </w:tc>
        <w:tc>
          <w:tcPr>
            <w:tcW w:w="0" w:type="auto"/>
          </w:tcPr>
          <w:p w14:paraId="031E75F9" w14:textId="60EA9B7F" w:rsidR="006147E0" w:rsidRPr="00257B27" w:rsidRDefault="00582261"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2.1%</w:t>
            </w:r>
          </w:p>
        </w:tc>
        <w:tc>
          <w:tcPr>
            <w:tcW w:w="0" w:type="auto"/>
            <w:shd w:val="clear" w:color="auto" w:fill="D9E2F3" w:themeFill="accent1" w:themeFillTint="33"/>
          </w:tcPr>
          <w:p w14:paraId="42A07F3D" w14:textId="70E0A187"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10298</w:t>
            </w:r>
          </w:p>
        </w:tc>
        <w:tc>
          <w:tcPr>
            <w:tcW w:w="0" w:type="auto"/>
            <w:shd w:val="clear" w:color="auto" w:fill="D9E2F3" w:themeFill="accent1" w:themeFillTint="33"/>
          </w:tcPr>
          <w:p w14:paraId="223E2054" w14:textId="714A7E3C"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4.6%</w:t>
            </w:r>
          </w:p>
        </w:tc>
      </w:tr>
      <w:tr w:rsidR="00365FD6" w:rsidRPr="00257B27" w14:paraId="33802A36"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Pr>
          <w:p w14:paraId="4B8D3D84" w14:textId="40EE9959"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Persons with Disabilities</w:t>
            </w:r>
          </w:p>
        </w:tc>
        <w:tc>
          <w:tcPr>
            <w:tcW w:w="1897" w:type="dxa"/>
          </w:tcPr>
          <w:p w14:paraId="047DD0A4" w14:textId="777FC348"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17</w:t>
            </w:r>
          </w:p>
        </w:tc>
        <w:tc>
          <w:tcPr>
            <w:tcW w:w="0" w:type="auto"/>
          </w:tcPr>
          <w:p w14:paraId="69B9D554" w14:textId="235C382C" w:rsidR="006147E0" w:rsidRPr="00257B27" w:rsidRDefault="00582261"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5.8%</w:t>
            </w:r>
          </w:p>
        </w:tc>
        <w:tc>
          <w:tcPr>
            <w:tcW w:w="0" w:type="auto"/>
            <w:shd w:val="clear" w:color="auto" w:fill="D9E2F3" w:themeFill="accent1" w:themeFillTint="33"/>
          </w:tcPr>
          <w:p w14:paraId="1939E8BC" w14:textId="74A1BB2A"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15867</w:t>
            </w:r>
          </w:p>
        </w:tc>
        <w:tc>
          <w:tcPr>
            <w:tcW w:w="0" w:type="auto"/>
            <w:shd w:val="clear" w:color="auto" w:fill="D9E2F3" w:themeFill="accent1" w:themeFillTint="33"/>
          </w:tcPr>
          <w:p w14:paraId="5DA23961" w14:textId="51D9A5A7"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7.1%</w:t>
            </w:r>
          </w:p>
        </w:tc>
      </w:tr>
    </w:tbl>
    <w:p w14:paraId="1E8FE80E" w14:textId="77777777" w:rsidR="00AA7FAD" w:rsidRDefault="00AA7FAD" w:rsidP="00D125BC">
      <w:pPr>
        <w:rPr>
          <w:i w:val="0"/>
          <w:iCs/>
          <w:color w:val="0068AA"/>
          <w:sz w:val="28"/>
          <w:szCs w:val="24"/>
        </w:rPr>
      </w:pPr>
    </w:p>
    <w:p w14:paraId="63069CE0" w14:textId="77777777" w:rsidR="00115261" w:rsidRDefault="00115261" w:rsidP="000016F5">
      <w:pPr>
        <w:pStyle w:val="Heading2"/>
        <w:sectPr w:rsidR="00115261" w:rsidSect="009D1BAA">
          <w:pgSz w:w="15840" w:h="12240" w:orient="landscape"/>
          <w:pgMar w:top="1440" w:right="1440" w:bottom="1440" w:left="1440" w:header="720" w:footer="720" w:gutter="0"/>
          <w:cols w:space="720"/>
          <w:docGrid w:linePitch="360"/>
        </w:sectPr>
      </w:pPr>
    </w:p>
    <w:p w14:paraId="348A5A4A" w14:textId="720D9BAE" w:rsidR="005F5623" w:rsidRDefault="00CB0751" w:rsidP="000016F5">
      <w:pPr>
        <w:pStyle w:val="Heading2"/>
      </w:pPr>
      <w:bookmarkStart w:id="75" w:name="_Toc181092258"/>
      <w:r>
        <w:lastRenderedPageBreak/>
        <w:t xml:space="preserve">Appendix </w:t>
      </w:r>
      <w:r w:rsidR="0020263D">
        <w:t>E</w:t>
      </w:r>
      <w:r>
        <w:t>: Communication Plan</w:t>
      </w:r>
      <w:bookmarkEnd w:id="75"/>
    </w:p>
    <w:p w14:paraId="01F96A9A" w14:textId="608DF6B4" w:rsidR="00CA10CD" w:rsidRPr="00275E59" w:rsidRDefault="00CA10CD" w:rsidP="00CA10CD">
      <w:pPr>
        <w:spacing w:after="240"/>
        <w:rPr>
          <w:rStyle w:val="SubtleEmphasis"/>
          <w:i/>
          <w:iCs w:val="0"/>
          <w:color w:val="595959"/>
          <w:sz w:val="24"/>
          <w:szCs w:val="24"/>
        </w:rPr>
      </w:pPr>
      <w:bookmarkStart w:id="76" w:name="_Hlk152245028"/>
      <w:r w:rsidRPr="00275E59">
        <w:rPr>
          <w:rStyle w:val="SubtleEmphasis"/>
          <w:i/>
          <w:iCs w:val="0"/>
          <w:color w:val="595959"/>
          <w:sz w:val="24"/>
          <w:szCs w:val="24"/>
        </w:rPr>
        <w:t>Clearly identify roles and responsibilities at all levels and for all parties responsible for the success of the workforce</w:t>
      </w:r>
      <w:r w:rsidR="00F55F2B">
        <w:rPr>
          <w:rStyle w:val="SubtleEmphasis"/>
          <w:i/>
          <w:iCs w:val="0"/>
          <w:color w:val="595959"/>
          <w:sz w:val="24"/>
          <w:szCs w:val="24"/>
        </w:rPr>
        <w:t xml:space="preserve"> and succession management</w:t>
      </w:r>
      <w:r w:rsidRPr="00275E59">
        <w:rPr>
          <w:rStyle w:val="SubtleEmphasis"/>
          <w:i/>
          <w:iCs w:val="0"/>
          <w:color w:val="595959"/>
          <w:sz w:val="24"/>
          <w:szCs w:val="24"/>
        </w:rPr>
        <w:t xml:space="preserve"> plan.</w:t>
      </w:r>
    </w:p>
    <w:p w14:paraId="587B3F74" w14:textId="77777777" w:rsidR="00CA10CD" w:rsidRPr="00275E59" w:rsidRDefault="00CA10CD" w:rsidP="00CA10CD">
      <w:pPr>
        <w:spacing w:after="240"/>
        <w:rPr>
          <w:rStyle w:val="SubtleEmphasis"/>
          <w:i/>
          <w:iCs w:val="0"/>
          <w:color w:val="595959"/>
          <w:sz w:val="24"/>
          <w:szCs w:val="24"/>
        </w:rPr>
      </w:pPr>
      <w:r w:rsidRPr="00275E59">
        <w:rPr>
          <w:rStyle w:val="SubtleEmphasis"/>
          <w:i/>
          <w:iCs w:val="0"/>
          <w:color w:val="595959"/>
          <w:sz w:val="24"/>
          <w:szCs w:val="24"/>
        </w:rPr>
        <w:t>Describe your organization’s strategy for bringing organization-wide awareness and successful implementation of the plan, and how you will make the workforce plan accessible to all employees. Indicate how and when responsible parties will be notified of their responsibility and if additional training, consulting, or support regarding the plan is required to fulfill their role. (Add rows to the table as needed.)</w:t>
      </w:r>
    </w:p>
    <w:tbl>
      <w:tblPr>
        <w:tblStyle w:val="LightList-Accent1"/>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countability Table"/>
        <w:tblDescription w:val="Example of a table to identify responsible parties and their roles in executing the workforce plan, and whether or not additional training would be required."/>
      </w:tblPr>
      <w:tblGrid>
        <w:gridCol w:w="2426"/>
        <w:gridCol w:w="2518"/>
        <w:gridCol w:w="2793"/>
        <w:gridCol w:w="1710"/>
        <w:gridCol w:w="2158"/>
        <w:gridCol w:w="1350"/>
      </w:tblGrid>
      <w:tr w:rsidR="0033390B" w:rsidRPr="000B69DB" w14:paraId="50D42109" w14:textId="77777777" w:rsidTr="00275E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pct"/>
            <w:shd w:val="clear" w:color="auto" w:fill="0068AA"/>
          </w:tcPr>
          <w:p w14:paraId="5E544D3A" w14:textId="77777777" w:rsidR="0033390B" w:rsidRDefault="0033390B" w:rsidP="00D81E5A">
            <w:pPr>
              <w:spacing w:after="0"/>
              <w:rPr>
                <w:rStyle w:val="SubtleEmphasis"/>
                <w:b w:val="0"/>
                <w:bCs w:val="0"/>
                <w:color w:val="FFFFFF" w:themeColor="background1"/>
                <w:sz w:val="24"/>
                <w:szCs w:val="24"/>
              </w:rPr>
            </w:pPr>
            <w:r>
              <w:rPr>
                <w:rStyle w:val="SubtleEmphasis"/>
                <w:color w:val="FFFFFF" w:themeColor="background1"/>
                <w:sz w:val="24"/>
                <w:szCs w:val="24"/>
              </w:rPr>
              <w:t xml:space="preserve">Communication </w:t>
            </w:r>
          </w:p>
          <w:p w14:paraId="5EADEC0E" w14:textId="77777777" w:rsidR="0033390B" w:rsidRDefault="0033390B" w:rsidP="00D81E5A">
            <w:pPr>
              <w:spacing w:after="0"/>
              <w:rPr>
                <w:rStyle w:val="SubtleEmphasis"/>
                <w:b w:val="0"/>
                <w:bCs w:val="0"/>
                <w:color w:val="FFFFFF" w:themeColor="background1"/>
                <w:sz w:val="24"/>
                <w:szCs w:val="24"/>
              </w:rPr>
            </w:pPr>
            <w:r>
              <w:rPr>
                <w:rStyle w:val="SubtleEmphasis"/>
                <w:color w:val="FFFFFF" w:themeColor="background1"/>
                <w:sz w:val="24"/>
                <w:szCs w:val="24"/>
              </w:rPr>
              <w:t>Item/Message Content</w:t>
            </w:r>
          </w:p>
          <w:p w14:paraId="48244A6B" w14:textId="77777777" w:rsidR="0033390B" w:rsidRDefault="0033390B">
            <w:pPr>
              <w:rPr>
                <w:rStyle w:val="SubtleEmphasis"/>
                <w:b w:val="0"/>
                <w:bCs w:val="0"/>
                <w:color w:val="FFFFFF" w:themeColor="background1"/>
                <w:sz w:val="24"/>
                <w:szCs w:val="24"/>
              </w:rPr>
            </w:pPr>
          </w:p>
          <w:p w14:paraId="631B6071" w14:textId="1EB60681" w:rsidR="0033390B" w:rsidRPr="0028238F" w:rsidRDefault="0033390B">
            <w:pPr>
              <w:rPr>
                <w:rStyle w:val="SubtleEmphasis"/>
                <w:color w:val="FFFFFF" w:themeColor="background1"/>
                <w:sz w:val="24"/>
                <w:szCs w:val="24"/>
              </w:rPr>
            </w:pPr>
            <w:r>
              <w:rPr>
                <w:rStyle w:val="SubtleEmphasis"/>
                <w:color w:val="FFFFFF" w:themeColor="background1"/>
                <w:sz w:val="24"/>
                <w:szCs w:val="24"/>
              </w:rPr>
              <w:t>Should contain the information you want to communicate.</w:t>
            </w:r>
          </w:p>
        </w:tc>
        <w:tc>
          <w:tcPr>
            <w:tcW w:w="972" w:type="pct"/>
            <w:shd w:val="clear" w:color="auto" w:fill="0068AA"/>
          </w:tcPr>
          <w:p w14:paraId="779634C1" w14:textId="77777777" w:rsidR="0033390B" w:rsidRPr="0028238F" w:rsidRDefault="0033390B" w:rsidP="001C042F">
            <w:pPr>
              <w:cnfStyle w:val="100000000000" w:firstRow="1" w:lastRow="0" w:firstColumn="0" w:lastColumn="0" w:oddVBand="0" w:evenVBand="0" w:oddHBand="0" w:evenHBand="0" w:firstRowFirstColumn="0" w:firstRowLastColumn="0" w:lastRowFirstColumn="0" w:lastRowLastColumn="0"/>
              <w:rPr>
                <w:rStyle w:val="SubtleEmphasis"/>
                <w:i/>
                <w:color w:val="FFFFFF" w:themeColor="background1"/>
                <w:sz w:val="24"/>
                <w:szCs w:val="24"/>
              </w:rPr>
            </w:pPr>
            <w:r w:rsidRPr="0028238F">
              <w:rPr>
                <w:rStyle w:val="SubtleEmphasis"/>
                <w:color w:val="FFFFFF" w:themeColor="background1"/>
                <w:sz w:val="24"/>
                <w:szCs w:val="24"/>
              </w:rPr>
              <w:t>Audience and Purpose</w:t>
            </w:r>
          </w:p>
          <w:p w14:paraId="5872CF44" w14:textId="0CE6C25D" w:rsidR="0033390B" w:rsidRPr="0028238F" w:rsidRDefault="0033390B" w:rsidP="001C042F">
            <w:pPr>
              <w:cnfStyle w:val="100000000000" w:firstRow="1" w:lastRow="0" w:firstColumn="0" w:lastColumn="0" w:oddVBand="0" w:evenVBand="0" w:oddHBand="0" w:evenHBand="0" w:firstRowFirstColumn="0" w:firstRowLastColumn="0" w:lastRowFirstColumn="0" w:lastRowLastColumn="0"/>
              <w:rPr>
                <w:rStyle w:val="SubtleEmphasis"/>
                <w:i/>
                <w:color w:val="FFFFFF" w:themeColor="background1"/>
                <w:sz w:val="24"/>
                <w:szCs w:val="24"/>
              </w:rPr>
            </w:pPr>
            <w:r w:rsidRPr="0028238F">
              <w:rPr>
                <w:rStyle w:val="SubtleEmphasis"/>
                <w:color w:val="FFFFFF" w:themeColor="background1"/>
                <w:sz w:val="24"/>
                <w:szCs w:val="24"/>
              </w:rPr>
              <w:t xml:space="preserve">For whom is message geared? </w:t>
            </w:r>
          </w:p>
          <w:p w14:paraId="53D1AD7A" w14:textId="5072CB4D" w:rsidR="0033390B" w:rsidRPr="0028238F" w:rsidRDefault="0033390B" w:rsidP="001C042F">
            <w:pPr>
              <w:cnfStyle w:val="100000000000" w:firstRow="1" w:lastRow="0" w:firstColumn="0" w:lastColumn="0" w:oddVBand="0" w:evenVBand="0" w:oddHBand="0" w:evenHBand="0" w:firstRowFirstColumn="0" w:firstRowLastColumn="0" w:lastRowFirstColumn="0" w:lastRowLastColumn="0"/>
              <w:rPr>
                <w:rStyle w:val="SubtleEmphasis"/>
                <w:i/>
                <w:color w:val="FFFFFF" w:themeColor="background1"/>
                <w:sz w:val="24"/>
                <w:szCs w:val="24"/>
              </w:rPr>
            </w:pPr>
            <w:r w:rsidRPr="0028238F">
              <w:rPr>
                <w:rStyle w:val="SubtleEmphasis"/>
                <w:color w:val="FFFFFF" w:themeColor="background1"/>
                <w:sz w:val="24"/>
                <w:szCs w:val="24"/>
              </w:rPr>
              <w:t xml:space="preserve">What is the desired </w:t>
            </w:r>
            <w:r>
              <w:rPr>
                <w:rStyle w:val="SubtleEmphasis"/>
                <w:color w:val="FFFFFF" w:themeColor="background1"/>
                <w:sz w:val="24"/>
                <w:szCs w:val="24"/>
              </w:rPr>
              <w:t>outcome (awareness, buy-in, knowledge?)</w:t>
            </w:r>
          </w:p>
        </w:tc>
        <w:tc>
          <w:tcPr>
            <w:tcW w:w="1078" w:type="pct"/>
            <w:shd w:val="clear" w:color="auto" w:fill="0068AA"/>
          </w:tcPr>
          <w:p w14:paraId="2DF90128" w14:textId="7C9CFA88" w:rsidR="0033390B" w:rsidRPr="0028238F" w:rsidRDefault="0033390B">
            <w:pPr>
              <w:cnfStyle w:val="100000000000" w:firstRow="1" w:lastRow="0" w:firstColumn="0" w:lastColumn="0" w:oddVBand="0" w:evenVBand="0" w:oddHBand="0" w:evenHBand="0" w:firstRowFirstColumn="0" w:firstRowLastColumn="0" w:lastRowFirstColumn="0" w:lastRowLastColumn="0"/>
              <w:rPr>
                <w:rStyle w:val="SubtleEmphasis"/>
                <w:i/>
                <w:color w:val="FFFFFF" w:themeColor="background1"/>
                <w:sz w:val="24"/>
                <w:szCs w:val="24"/>
              </w:rPr>
            </w:pPr>
            <w:r>
              <w:rPr>
                <w:rStyle w:val="SubtleEmphasis"/>
                <w:color w:val="FFFFFF" w:themeColor="background1"/>
                <w:sz w:val="24"/>
                <w:szCs w:val="24"/>
              </w:rPr>
              <w:t>Delivery Channel</w:t>
            </w:r>
          </w:p>
          <w:p w14:paraId="44AE1B38" w14:textId="2298210F" w:rsidR="0033390B" w:rsidRPr="0028238F" w:rsidRDefault="0033390B">
            <w:pPr>
              <w:cnfStyle w:val="100000000000" w:firstRow="1" w:lastRow="0" w:firstColumn="0" w:lastColumn="0" w:oddVBand="0" w:evenVBand="0" w:oddHBand="0" w:evenHBand="0" w:firstRowFirstColumn="0" w:firstRowLastColumn="0" w:lastRowFirstColumn="0" w:lastRowLastColumn="0"/>
              <w:rPr>
                <w:rStyle w:val="SubtleEmphasis"/>
                <w:i/>
                <w:color w:val="FFFFFF" w:themeColor="background1"/>
                <w:sz w:val="24"/>
                <w:szCs w:val="24"/>
              </w:rPr>
            </w:pPr>
            <w:r>
              <w:rPr>
                <w:rStyle w:val="SubtleEmphasis"/>
                <w:color w:val="FFFFFF" w:themeColor="background1"/>
                <w:sz w:val="24"/>
                <w:szCs w:val="24"/>
              </w:rPr>
              <w:t>Email, live presentation, poster, website, intranet, etc.</w:t>
            </w:r>
            <w:r w:rsidRPr="0028238F">
              <w:rPr>
                <w:rStyle w:val="SubtleEmphasis"/>
                <w:color w:val="FFFFFF" w:themeColor="background1"/>
                <w:sz w:val="24"/>
                <w:szCs w:val="24"/>
              </w:rPr>
              <w:t>?</w:t>
            </w:r>
          </w:p>
        </w:tc>
        <w:tc>
          <w:tcPr>
            <w:tcW w:w="660" w:type="pct"/>
            <w:shd w:val="clear" w:color="auto" w:fill="0068AA"/>
          </w:tcPr>
          <w:p w14:paraId="5A8238D2" w14:textId="77777777" w:rsidR="0033390B" w:rsidRDefault="0033390B">
            <w:pPr>
              <w:cnfStyle w:val="100000000000" w:firstRow="1" w:lastRow="0" w:firstColumn="0" w:lastColumn="0" w:oddVBand="0" w:evenVBand="0" w:oddHBand="0" w:evenHBand="0" w:firstRowFirstColumn="0" w:firstRowLastColumn="0" w:lastRowFirstColumn="0" w:lastRowLastColumn="0"/>
              <w:rPr>
                <w:rStyle w:val="SubtleEmphasis"/>
                <w:b w:val="0"/>
                <w:bCs w:val="0"/>
                <w:i/>
                <w:color w:val="FFFFFF" w:themeColor="background1"/>
                <w:sz w:val="24"/>
                <w:szCs w:val="24"/>
              </w:rPr>
            </w:pPr>
            <w:r>
              <w:rPr>
                <w:rStyle w:val="SubtleEmphasis"/>
                <w:i/>
                <w:color w:val="FFFFFF" w:themeColor="background1"/>
                <w:sz w:val="24"/>
                <w:szCs w:val="24"/>
              </w:rPr>
              <w:t>Content Creator</w:t>
            </w:r>
          </w:p>
          <w:p w14:paraId="7D7F2EBF" w14:textId="2B28B719" w:rsidR="0033390B" w:rsidRDefault="0033390B">
            <w:pPr>
              <w:cnfStyle w:val="100000000000" w:firstRow="1" w:lastRow="0" w:firstColumn="0" w:lastColumn="0" w:oddVBand="0" w:evenVBand="0" w:oddHBand="0" w:evenHBand="0" w:firstRowFirstColumn="0" w:firstRowLastColumn="0" w:lastRowFirstColumn="0" w:lastRowLastColumn="0"/>
              <w:rPr>
                <w:rStyle w:val="SubtleEmphasis"/>
                <w:i/>
                <w:color w:val="FFFFFF" w:themeColor="background1"/>
                <w:sz w:val="24"/>
                <w:szCs w:val="24"/>
              </w:rPr>
            </w:pPr>
            <w:r>
              <w:rPr>
                <w:rStyle w:val="SubtleEmphasis"/>
                <w:i/>
                <w:color w:val="FFFFFF" w:themeColor="background1"/>
                <w:sz w:val="24"/>
                <w:szCs w:val="24"/>
              </w:rPr>
              <w:t>Who will create the content?</w:t>
            </w:r>
          </w:p>
        </w:tc>
        <w:tc>
          <w:tcPr>
            <w:tcW w:w="833" w:type="pct"/>
            <w:shd w:val="clear" w:color="auto" w:fill="0068AA"/>
          </w:tcPr>
          <w:p w14:paraId="36ABF6C7" w14:textId="44E0C1FF" w:rsidR="0033390B" w:rsidRDefault="0033390B">
            <w:pPr>
              <w:cnfStyle w:val="100000000000" w:firstRow="1" w:lastRow="0" w:firstColumn="0" w:lastColumn="0" w:oddVBand="0" w:evenVBand="0" w:oddHBand="0" w:evenHBand="0" w:firstRowFirstColumn="0" w:firstRowLastColumn="0" w:lastRowFirstColumn="0" w:lastRowLastColumn="0"/>
              <w:rPr>
                <w:rStyle w:val="SubtleEmphasis"/>
                <w:b w:val="0"/>
                <w:bCs w:val="0"/>
                <w:i/>
                <w:color w:val="FFFFFF" w:themeColor="background1"/>
                <w:sz w:val="24"/>
                <w:szCs w:val="24"/>
              </w:rPr>
            </w:pPr>
            <w:r>
              <w:rPr>
                <w:rStyle w:val="SubtleEmphasis"/>
                <w:i/>
                <w:color w:val="FFFFFF" w:themeColor="background1"/>
                <w:sz w:val="24"/>
                <w:szCs w:val="24"/>
              </w:rPr>
              <w:t>Sender</w:t>
            </w:r>
          </w:p>
          <w:p w14:paraId="398A27B1" w14:textId="7CC4970E" w:rsidR="0033390B" w:rsidRPr="0028238F" w:rsidRDefault="0033390B">
            <w:pPr>
              <w:cnfStyle w:val="100000000000" w:firstRow="1" w:lastRow="0" w:firstColumn="0" w:lastColumn="0" w:oddVBand="0" w:evenVBand="0" w:oddHBand="0" w:evenHBand="0" w:firstRowFirstColumn="0" w:firstRowLastColumn="0" w:lastRowFirstColumn="0" w:lastRowLastColumn="0"/>
              <w:rPr>
                <w:rStyle w:val="SubtleEmphasis"/>
                <w:i/>
                <w:color w:val="FFFFFF" w:themeColor="background1"/>
                <w:sz w:val="24"/>
                <w:szCs w:val="24"/>
              </w:rPr>
            </w:pPr>
            <w:r>
              <w:rPr>
                <w:rStyle w:val="SubtleEmphasis"/>
                <w:i/>
                <w:color w:val="FFFFFF" w:themeColor="background1"/>
                <w:sz w:val="24"/>
                <w:szCs w:val="24"/>
              </w:rPr>
              <w:t>Who is responsible for communication delivery?</w:t>
            </w:r>
          </w:p>
        </w:tc>
        <w:tc>
          <w:tcPr>
            <w:tcW w:w="521" w:type="pct"/>
            <w:shd w:val="clear" w:color="auto" w:fill="0068AA"/>
          </w:tcPr>
          <w:p w14:paraId="04217E7B" w14:textId="3F82AAA8" w:rsidR="0033390B" w:rsidRPr="0028238F" w:rsidRDefault="0033390B">
            <w:pPr>
              <w:cnfStyle w:val="100000000000" w:firstRow="1" w:lastRow="0" w:firstColumn="0" w:lastColumn="0" w:oddVBand="0" w:evenVBand="0" w:oddHBand="0" w:evenHBand="0" w:firstRowFirstColumn="0" w:firstRowLastColumn="0" w:lastRowFirstColumn="0" w:lastRowLastColumn="0"/>
              <w:rPr>
                <w:rStyle w:val="SubtleEmphasis"/>
                <w:i/>
                <w:color w:val="FFFFFF" w:themeColor="background1"/>
                <w:sz w:val="24"/>
                <w:szCs w:val="24"/>
              </w:rPr>
            </w:pPr>
            <w:r>
              <w:rPr>
                <w:rStyle w:val="SubtleEmphasis"/>
                <w:color w:val="FFFFFF" w:themeColor="background1"/>
                <w:sz w:val="24"/>
                <w:szCs w:val="24"/>
              </w:rPr>
              <w:t xml:space="preserve">Schedule </w:t>
            </w:r>
            <w:r w:rsidRPr="0028238F">
              <w:rPr>
                <w:rStyle w:val="SubtleEmphasis"/>
                <w:color w:val="FFFFFF" w:themeColor="background1"/>
                <w:sz w:val="24"/>
                <w:szCs w:val="24"/>
              </w:rPr>
              <w:t>Date(s)</w:t>
            </w:r>
          </w:p>
          <w:p w14:paraId="13FDEB9C" w14:textId="0252CC17" w:rsidR="0033390B" w:rsidRPr="0028238F" w:rsidRDefault="0033390B">
            <w:pPr>
              <w:cnfStyle w:val="100000000000" w:firstRow="1" w:lastRow="0" w:firstColumn="0" w:lastColumn="0" w:oddVBand="0" w:evenVBand="0" w:oddHBand="0" w:evenHBand="0" w:firstRowFirstColumn="0" w:firstRowLastColumn="0" w:lastRowFirstColumn="0" w:lastRowLastColumn="0"/>
              <w:rPr>
                <w:rStyle w:val="SubtleEmphasis"/>
                <w:i/>
                <w:color w:val="FFFFFF" w:themeColor="background1"/>
                <w:sz w:val="24"/>
                <w:szCs w:val="24"/>
              </w:rPr>
            </w:pPr>
          </w:p>
        </w:tc>
      </w:tr>
      <w:tr w:rsidR="001C042F" w:rsidRPr="000B69DB" w14:paraId="4DDAF91D" w14:textId="77777777" w:rsidTr="00365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pct"/>
          </w:tcPr>
          <w:p w14:paraId="0C224A0C" w14:textId="6B3634B1" w:rsidR="001C042F" w:rsidRPr="00275E59" w:rsidRDefault="00AD7E44">
            <w:pPr>
              <w:rPr>
                <w:rStyle w:val="SubtleEmphasis"/>
                <w:b w:val="0"/>
                <w:bCs w:val="0"/>
                <w:i/>
                <w:color w:val="595959"/>
                <w:sz w:val="24"/>
                <w:szCs w:val="24"/>
              </w:rPr>
            </w:pPr>
            <w:r w:rsidRPr="00275E59">
              <w:rPr>
                <w:rStyle w:val="SubtleEmphasis"/>
                <w:b w:val="0"/>
                <w:bCs w:val="0"/>
                <w:i/>
                <w:color w:val="595959"/>
                <w:sz w:val="24"/>
                <w:szCs w:val="24"/>
              </w:rPr>
              <w:t>Kickoff of WFP implementation</w:t>
            </w:r>
          </w:p>
        </w:tc>
        <w:tc>
          <w:tcPr>
            <w:tcW w:w="972" w:type="pct"/>
          </w:tcPr>
          <w:p w14:paraId="750435BA" w14:textId="3229D2B0" w:rsidR="001C042F" w:rsidRPr="00275E59" w:rsidRDefault="00AD7E44">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All staff</w:t>
            </w:r>
          </w:p>
        </w:tc>
        <w:tc>
          <w:tcPr>
            <w:tcW w:w="1078" w:type="pct"/>
          </w:tcPr>
          <w:p w14:paraId="3D8E0A25" w14:textId="0F50CEC4" w:rsidR="001C042F" w:rsidRPr="00275E59" w:rsidRDefault="00AD7E44">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u w:val="single"/>
              </w:rPr>
            </w:pPr>
            <w:r w:rsidRPr="00275E59">
              <w:rPr>
                <w:rStyle w:val="SubtleEmphasis"/>
                <w:i/>
                <w:color w:val="595959"/>
                <w:sz w:val="24"/>
                <w:szCs w:val="24"/>
              </w:rPr>
              <w:t>Intranet posting and email.</w:t>
            </w:r>
          </w:p>
        </w:tc>
        <w:tc>
          <w:tcPr>
            <w:tcW w:w="660" w:type="pct"/>
          </w:tcPr>
          <w:p w14:paraId="65F55BE1" w14:textId="6368A286" w:rsidR="001C042F" w:rsidRPr="00275E59" w:rsidRDefault="00AD7E44">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WFP Team Lead</w:t>
            </w:r>
          </w:p>
        </w:tc>
        <w:tc>
          <w:tcPr>
            <w:tcW w:w="833" w:type="pct"/>
          </w:tcPr>
          <w:p w14:paraId="0D2804BC" w14:textId="3D810E66" w:rsidR="001C042F" w:rsidRPr="00275E59" w:rsidRDefault="00AD7E44">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Director</w:t>
            </w:r>
          </w:p>
        </w:tc>
        <w:tc>
          <w:tcPr>
            <w:tcW w:w="521" w:type="pct"/>
          </w:tcPr>
          <w:p w14:paraId="534A6B39" w14:textId="2BFA4777" w:rsidR="001C042F" w:rsidRPr="00275E59" w:rsidRDefault="00AD7E44">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January 2024</w:t>
            </w:r>
          </w:p>
        </w:tc>
      </w:tr>
      <w:tr w:rsidR="001C042F" w:rsidRPr="000B69DB" w14:paraId="72F5A162" w14:textId="77777777" w:rsidTr="0036580B">
        <w:tc>
          <w:tcPr>
            <w:cnfStyle w:val="001000000000" w:firstRow="0" w:lastRow="0" w:firstColumn="1" w:lastColumn="0" w:oddVBand="0" w:evenVBand="0" w:oddHBand="0" w:evenHBand="0" w:firstRowFirstColumn="0" w:firstRowLastColumn="0" w:lastRowFirstColumn="0" w:lastRowLastColumn="0"/>
            <w:tcW w:w="936" w:type="pct"/>
          </w:tcPr>
          <w:p w14:paraId="66A8E1CB" w14:textId="3105325F" w:rsidR="001C042F" w:rsidRPr="00275E59" w:rsidRDefault="00AD7E44">
            <w:pPr>
              <w:rPr>
                <w:rStyle w:val="SubtleEmphasis"/>
                <w:b w:val="0"/>
                <w:bCs w:val="0"/>
                <w:i/>
                <w:color w:val="595959"/>
                <w:sz w:val="24"/>
                <w:szCs w:val="24"/>
              </w:rPr>
            </w:pPr>
            <w:r w:rsidRPr="00275E59">
              <w:rPr>
                <w:rStyle w:val="SubtleEmphasis"/>
                <w:b w:val="0"/>
                <w:bCs w:val="0"/>
                <w:i/>
                <w:color w:val="595959"/>
                <w:sz w:val="24"/>
                <w:szCs w:val="24"/>
              </w:rPr>
              <w:t xml:space="preserve">Solicitation for </w:t>
            </w:r>
            <w:r w:rsidR="00323974" w:rsidRPr="00275E59">
              <w:rPr>
                <w:rStyle w:val="SubtleEmphasis"/>
                <w:b w:val="0"/>
                <w:bCs w:val="0"/>
                <w:i/>
                <w:color w:val="595959"/>
                <w:sz w:val="24"/>
                <w:szCs w:val="24"/>
              </w:rPr>
              <w:t xml:space="preserve">WFP strategy </w:t>
            </w:r>
            <w:r w:rsidRPr="00275E59">
              <w:rPr>
                <w:rStyle w:val="SubtleEmphasis"/>
                <w:b w:val="0"/>
                <w:bCs w:val="0"/>
                <w:i/>
                <w:color w:val="595959"/>
                <w:sz w:val="24"/>
                <w:szCs w:val="24"/>
              </w:rPr>
              <w:t>focus groups</w:t>
            </w:r>
          </w:p>
        </w:tc>
        <w:tc>
          <w:tcPr>
            <w:tcW w:w="972" w:type="pct"/>
          </w:tcPr>
          <w:p w14:paraId="56E8AD1A" w14:textId="3BE7ADBB" w:rsidR="001C042F" w:rsidRPr="00275E59" w:rsidRDefault="00323974">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Division Managers</w:t>
            </w:r>
          </w:p>
        </w:tc>
        <w:tc>
          <w:tcPr>
            <w:tcW w:w="1078" w:type="pct"/>
          </w:tcPr>
          <w:p w14:paraId="3745B5BB" w14:textId="7900AC65" w:rsidR="001C042F" w:rsidRPr="00275E59" w:rsidRDefault="00AD7E44">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Team meetings</w:t>
            </w:r>
          </w:p>
        </w:tc>
        <w:tc>
          <w:tcPr>
            <w:tcW w:w="660" w:type="pct"/>
          </w:tcPr>
          <w:p w14:paraId="4D953327" w14:textId="40CF3699" w:rsidR="001C042F" w:rsidRPr="00275E59" w:rsidRDefault="00AD7E44">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 xml:space="preserve">WFP Team </w:t>
            </w:r>
          </w:p>
        </w:tc>
        <w:tc>
          <w:tcPr>
            <w:tcW w:w="833" w:type="pct"/>
          </w:tcPr>
          <w:p w14:paraId="0859A75F" w14:textId="37255412" w:rsidR="001C042F" w:rsidRPr="00275E59" w:rsidRDefault="00323974">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Division Chiefs</w:t>
            </w:r>
          </w:p>
        </w:tc>
        <w:tc>
          <w:tcPr>
            <w:tcW w:w="521" w:type="pct"/>
          </w:tcPr>
          <w:p w14:paraId="72769238" w14:textId="2BB3447C" w:rsidR="001C042F" w:rsidRPr="00275E59" w:rsidRDefault="008E1297">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February</w:t>
            </w:r>
            <w:r w:rsidR="00AD7E44" w:rsidRPr="00275E59">
              <w:rPr>
                <w:rStyle w:val="SubtleEmphasis"/>
                <w:i/>
                <w:color w:val="595959"/>
                <w:sz w:val="24"/>
                <w:szCs w:val="24"/>
              </w:rPr>
              <w:t xml:space="preserve"> 2024</w:t>
            </w:r>
          </w:p>
        </w:tc>
      </w:tr>
      <w:tr w:rsidR="008E1297" w:rsidRPr="000B69DB" w14:paraId="0FD2C5FA" w14:textId="77777777" w:rsidTr="00365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pct"/>
          </w:tcPr>
          <w:p w14:paraId="5EEFF1FB" w14:textId="6AE85573" w:rsidR="008E1297" w:rsidRPr="00275E59" w:rsidRDefault="008E1297" w:rsidP="008E1297">
            <w:pPr>
              <w:rPr>
                <w:rStyle w:val="SubtleEmphasis"/>
                <w:b w:val="0"/>
                <w:bCs w:val="0"/>
                <w:i/>
                <w:color w:val="595959"/>
                <w:sz w:val="24"/>
                <w:szCs w:val="24"/>
              </w:rPr>
            </w:pPr>
            <w:r w:rsidRPr="00275E59">
              <w:rPr>
                <w:rStyle w:val="SubtleEmphasis"/>
                <w:b w:val="0"/>
                <w:bCs w:val="0"/>
                <w:i/>
                <w:color w:val="595959"/>
                <w:sz w:val="24"/>
                <w:szCs w:val="24"/>
              </w:rPr>
              <w:t>Milestone achievement – completion of 1</w:t>
            </w:r>
            <w:r w:rsidRPr="00275E59">
              <w:rPr>
                <w:rStyle w:val="SubtleEmphasis"/>
                <w:b w:val="0"/>
                <w:bCs w:val="0"/>
                <w:i/>
                <w:color w:val="595959"/>
                <w:sz w:val="24"/>
                <w:szCs w:val="24"/>
                <w:vertAlign w:val="superscript"/>
              </w:rPr>
              <w:t>st</w:t>
            </w:r>
            <w:r w:rsidRPr="00275E59">
              <w:rPr>
                <w:rStyle w:val="SubtleEmphasis"/>
                <w:b w:val="0"/>
                <w:bCs w:val="0"/>
                <w:i/>
                <w:color w:val="595959"/>
                <w:sz w:val="24"/>
                <w:szCs w:val="24"/>
              </w:rPr>
              <w:t xml:space="preserve"> phase of development</w:t>
            </w:r>
          </w:p>
        </w:tc>
        <w:tc>
          <w:tcPr>
            <w:tcW w:w="972" w:type="pct"/>
          </w:tcPr>
          <w:p w14:paraId="36230C6A" w14:textId="6E22FCAF" w:rsidR="008E1297" w:rsidRPr="00275E59" w:rsidRDefault="008E1297" w:rsidP="008E129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All Staff</w:t>
            </w:r>
          </w:p>
        </w:tc>
        <w:tc>
          <w:tcPr>
            <w:tcW w:w="1078" w:type="pct"/>
          </w:tcPr>
          <w:p w14:paraId="79A01D5D" w14:textId="4F44B298" w:rsidR="008E1297" w:rsidRPr="00275E59" w:rsidRDefault="008E1297" w:rsidP="008E129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Email</w:t>
            </w:r>
          </w:p>
        </w:tc>
        <w:tc>
          <w:tcPr>
            <w:tcW w:w="660" w:type="pct"/>
          </w:tcPr>
          <w:p w14:paraId="0E937758" w14:textId="19845626" w:rsidR="008E1297" w:rsidRPr="00275E59" w:rsidRDefault="008E1297" w:rsidP="008E129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WFP Team Lead</w:t>
            </w:r>
          </w:p>
        </w:tc>
        <w:tc>
          <w:tcPr>
            <w:tcW w:w="833" w:type="pct"/>
          </w:tcPr>
          <w:p w14:paraId="4A561680" w14:textId="04E9BCFC" w:rsidR="008E1297" w:rsidRPr="00275E59" w:rsidRDefault="008E1297" w:rsidP="008E129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Division Chiefs</w:t>
            </w:r>
          </w:p>
        </w:tc>
        <w:tc>
          <w:tcPr>
            <w:tcW w:w="521" w:type="pct"/>
          </w:tcPr>
          <w:p w14:paraId="63AA1ACB" w14:textId="1603C679" w:rsidR="008E1297" w:rsidRPr="00275E59" w:rsidRDefault="008E1297" w:rsidP="008E129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June 2024</w:t>
            </w:r>
          </w:p>
        </w:tc>
      </w:tr>
      <w:bookmarkEnd w:id="76"/>
    </w:tbl>
    <w:p w14:paraId="3D94489D" w14:textId="77777777" w:rsidR="00BD2AD2" w:rsidRDefault="00BD2AD2" w:rsidP="00CA10CD">
      <w:pPr>
        <w:spacing w:after="240"/>
        <w:rPr>
          <w:i w:val="0"/>
          <w:iCs/>
          <w:color w:val="6D6E71"/>
          <w:szCs w:val="24"/>
        </w:rPr>
        <w:sectPr w:rsidR="00BD2AD2" w:rsidSect="00BD2AD2">
          <w:pgSz w:w="15840" w:h="12240" w:orient="landscape"/>
          <w:pgMar w:top="1440" w:right="1440" w:bottom="1440" w:left="1440" w:header="720" w:footer="720" w:gutter="0"/>
          <w:cols w:space="720"/>
          <w:docGrid w:linePitch="360"/>
        </w:sectPr>
      </w:pPr>
    </w:p>
    <w:p w14:paraId="24A630B6" w14:textId="02F645FB" w:rsidR="00C35B60" w:rsidRPr="00C35B60" w:rsidRDefault="00C35B60" w:rsidP="00C35B60">
      <w:pPr>
        <w:outlineLvl w:val="1"/>
        <w:rPr>
          <w:i w:val="0"/>
          <w:iCs/>
          <w:color w:val="0068AA"/>
          <w:szCs w:val="24"/>
          <w:lang w:val="en"/>
        </w:rPr>
      </w:pPr>
      <w:bookmarkStart w:id="77" w:name="_Ref152248772"/>
      <w:bookmarkStart w:id="78" w:name="_Toc159926715"/>
      <w:bookmarkStart w:id="79" w:name="_Toc181092259"/>
      <w:bookmarkStart w:id="80" w:name="_Ref149210724"/>
      <w:r w:rsidRPr="00C35B60">
        <w:rPr>
          <w:i w:val="0"/>
          <w:iCs/>
          <w:color w:val="0068AA"/>
          <w:szCs w:val="24"/>
          <w:lang w:val="en"/>
        </w:rPr>
        <w:lastRenderedPageBreak/>
        <w:t xml:space="preserve">Appendix </w:t>
      </w:r>
      <w:r w:rsidR="0020263D">
        <w:rPr>
          <w:i w:val="0"/>
          <w:iCs/>
          <w:color w:val="0068AA"/>
          <w:szCs w:val="24"/>
          <w:lang w:val="en"/>
        </w:rPr>
        <w:t>F</w:t>
      </w:r>
      <w:r w:rsidRPr="00C35B60">
        <w:rPr>
          <w:i w:val="0"/>
          <w:iCs/>
          <w:color w:val="0068AA"/>
          <w:szCs w:val="24"/>
          <w:lang w:val="en"/>
        </w:rPr>
        <w:t>: Key Position Pipeline</w:t>
      </w:r>
      <w:bookmarkEnd w:id="77"/>
      <w:bookmarkEnd w:id="78"/>
      <w:bookmarkEnd w:id="79"/>
    </w:p>
    <w:p w14:paraId="16A77D60" w14:textId="77777777" w:rsidR="00C35B60" w:rsidRPr="00C35B60" w:rsidRDefault="00C35B60" w:rsidP="00C35B60">
      <w:pPr>
        <w:spacing w:after="0"/>
        <w:rPr>
          <w:color w:val="595959"/>
        </w:rPr>
      </w:pPr>
      <w:r w:rsidRPr="00C35B60">
        <w:rPr>
          <w:color w:val="595959"/>
        </w:rPr>
        <w:t>Example:</w:t>
      </w:r>
    </w:p>
    <w:p w14:paraId="32819BC0" w14:textId="77777777" w:rsidR="00C35B60" w:rsidRPr="00C35B60" w:rsidRDefault="00C35B60" w:rsidP="00C35B60">
      <w:pPr>
        <w:spacing w:after="0"/>
        <w:rPr>
          <w:color w:val="595959"/>
          <w:u w:val="single"/>
        </w:rPr>
      </w:pPr>
      <w:r w:rsidRPr="00C35B60">
        <w:rPr>
          <w:color w:val="595959"/>
          <w:u w:val="single"/>
        </w:rPr>
        <w:t>Classification – Bridging Development</w:t>
      </w:r>
    </w:p>
    <w:p w14:paraId="3140E05B" w14:textId="77777777" w:rsidR="00C35B60" w:rsidRPr="00C35B60" w:rsidRDefault="00C35B60" w:rsidP="00C35B60">
      <w:pPr>
        <w:numPr>
          <w:ilvl w:val="0"/>
          <w:numId w:val="38"/>
        </w:numPr>
        <w:spacing w:before="240" w:after="240" w:line="240" w:lineRule="auto"/>
        <w:rPr>
          <w:color w:val="595959"/>
        </w:rPr>
      </w:pPr>
      <w:r w:rsidRPr="00C35B60">
        <w:rPr>
          <w:color w:val="595959"/>
        </w:rPr>
        <w:t>Associate Governmental Program Analyst</w:t>
      </w:r>
    </w:p>
    <w:p w14:paraId="20EBC11A" w14:textId="77777777" w:rsidR="00C35B60" w:rsidRPr="00C35B60" w:rsidRDefault="00C35B60" w:rsidP="00C35B60">
      <w:pPr>
        <w:numPr>
          <w:ilvl w:val="0"/>
          <w:numId w:val="38"/>
        </w:numPr>
        <w:spacing w:before="240" w:after="240" w:line="240" w:lineRule="auto"/>
        <w:rPr>
          <w:color w:val="595959"/>
        </w:rPr>
      </w:pPr>
      <w:r w:rsidRPr="00C35B60">
        <w:rPr>
          <w:color w:val="595959"/>
        </w:rPr>
        <w:t>Personnel Program Analyst</w:t>
      </w:r>
    </w:p>
    <w:p w14:paraId="0F5BC536" w14:textId="77777777" w:rsidR="00C35B60" w:rsidRPr="00C35B60" w:rsidRDefault="00C35B60" w:rsidP="00C35B60">
      <w:pPr>
        <w:numPr>
          <w:ilvl w:val="0"/>
          <w:numId w:val="38"/>
        </w:numPr>
        <w:spacing w:before="240" w:after="240" w:line="240" w:lineRule="auto"/>
        <w:rPr>
          <w:color w:val="595959"/>
        </w:rPr>
      </w:pPr>
      <w:r w:rsidRPr="00C35B60">
        <w:rPr>
          <w:color w:val="595959"/>
        </w:rPr>
        <w:t>Associate Personnel Analyst</w:t>
      </w:r>
    </w:p>
    <w:p w14:paraId="4EA95606" w14:textId="77777777" w:rsidR="00C35B60" w:rsidRPr="00C35B60" w:rsidRDefault="00C35B60" w:rsidP="00C35B60">
      <w:pPr>
        <w:numPr>
          <w:ilvl w:val="0"/>
          <w:numId w:val="38"/>
        </w:numPr>
        <w:spacing w:before="240" w:after="240" w:line="240" w:lineRule="auto"/>
        <w:rPr>
          <w:color w:val="595959"/>
        </w:rPr>
      </w:pPr>
      <w:r w:rsidRPr="00C35B60">
        <w:rPr>
          <w:color w:val="595959"/>
        </w:rPr>
        <w:t>Senior Accounting Analyst</w:t>
      </w:r>
    </w:p>
    <w:p w14:paraId="515600DE" w14:textId="77777777" w:rsidR="00C35B60" w:rsidRPr="00C35B60" w:rsidRDefault="00C35B60" w:rsidP="00C35B60">
      <w:pPr>
        <w:numPr>
          <w:ilvl w:val="0"/>
          <w:numId w:val="38"/>
        </w:numPr>
        <w:spacing w:before="240" w:after="240" w:line="240" w:lineRule="auto"/>
        <w:rPr>
          <w:color w:val="595959"/>
        </w:rPr>
      </w:pPr>
      <w:r w:rsidRPr="00C35B60">
        <w:rPr>
          <w:color w:val="595959"/>
        </w:rPr>
        <w:t>Senior Accounting Officer</w:t>
      </w:r>
    </w:p>
    <w:p w14:paraId="6B6C1292" w14:textId="77777777" w:rsidR="00C35B60" w:rsidRPr="00C35B60" w:rsidRDefault="00C35B60" w:rsidP="00C35B60">
      <w:pPr>
        <w:numPr>
          <w:ilvl w:val="0"/>
          <w:numId w:val="38"/>
        </w:numPr>
        <w:spacing w:before="240" w:after="240" w:line="240" w:lineRule="auto"/>
        <w:rPr>
          <w:color w:val="595959"/>
        </w:rPr>
      </w:pPr>
      <w:r w:rsidRPr="00C35B60">
        <w:rPr>
          <w:color w:val="595959"/>
        </w:rPr>
        <w:t>Senior Programmer Analyst</w:t>
      </w:r>
    </w:p>
    <w:p w14:paraId="2C1167A5" w14:textId="77777777" w:rsidR="00C35B60" w:rsidRPr="00C35B60" w:rsidRDefault="00C35B60" w:rsidP="00C35B60">
      <w:pPr>
        <w:spacing w:after="0"/>
        <w:rPr>
          <w:color w:val="595959"/>
          <w:u w:val="single"/>
        </w:rPr>
      </w:pPr>
      <w:r w:rsidRPr="00C35B60">
        <w:rPr>
          <w:color w:val="595959"/>
          <w:u w:val="single"/>
        </w:rPr>
        <w:t>Classification – Supervisor Development</w:t>
      </w:r>
    </w:p>
    <w:p w14:paraId="32C2017B" w14:textId="77777777" w:rsidR="00C35B60" w:rsidRPr="00C35B60" w:rsidRDefault="00C35B60" w:rsidP="00C35B60">
      <w:pPr>
        <w:numPr>
          <w:ilvl w:val="0"/>
          <w:numId w:val="39"/>
        </w:numPr>
        <w:spacing w:before="240" w:after="240" w:line="240" w:lineRule="auto"/>
        <w:rPr>
          <w:color w:val="595959"/>
        </w:rPr>
      </w:pPr>
      <w:r w:rsidRPr="00C35B60">
        <w:rPr>
          <w:color w:val="595959"/>
        </w:rPr>
        <w:t>Staff Services Manager I</w:t>
      </w:r>
    </w:p>
    <w:p w14:paraId="57BF8BAC" w14:textId="77777777" w:rsidR="00C35B60" w:rsidRPr="00C35B60" w:rsidRDefault="00C35B60" w:rsidP="00C35B60">
      <w:pPr>
        <w:numPr>
          <w:ilvl w:val="0"/>
          <w:numId w:val="39"/>
        </w:numPr>
        <w:spacing w:before="240" w:after="240" w:line="240" w:lineRule="auto"/>
        <w:rPr>
          <w:color w:val="595959"/>
        </w:rPr>
      </w:pPr>
      <w:r w:rsidRPr="00C35B60">
        <w:rPr>
          <w:color w:val="595959"/>
        </w:rPr>
        <w:t>Staff Services Manager II</w:t>
      </w:r>
    </w:p>
    <w:p w14:paraId="6A5E23F7" w14:textId="77777777" w:rsidR="00C35B60" w:rsidRPr="00C35B60" w:rsidRDefault="00C35B60" w:rsidP="00C35B60">
      <w:pPr>
        <w:numPr>
          <w:ilvl w:val="0"/>
          <w:numId w:val="39"/>
        </w:numPr>
        <w:spacing w:before="240" w:after="240" w:line="240" w:lineRule="auto"/>
        <w:rPr>
          <w:color w:val="595959"/>
        </w:rPr>
      </w:pPr>
      <w:r w:rsidRPr="00C35B60">
        <w:rPr>
          <w:color w:val="595959"/>
        </w:rPr>
        <w:t>Personnel Program Advisor</w:t>
      </w:r>
    </w:p>
    <w:p w14:paraId="3896BCCF" w14:textId="77777777" w:rsidR="00C35B60" w:rsidRPr="00C35B60" w:rsidRDefault="00C35B60" w:rsidP="00C35B60">
      <w:pPr>
        <w:spacing w:after="0"/>
        <w:rPr>
          <w:color w:val="595959"/>
          <w:u w:val="single"/>
        </w:rPr>
      </w:pPr>
      <w:r w:rsidRPr="00C35B60">
        <w:rPr>
          <w:color w:val="595959"/>
          <w:u w:val="single"/>
        </w:rPr>
        <w:t>Classification - Manager Development</w:t>
      </w:r>
    </w:p>
    <w:p w14:paraId="09D61144" w14:textId="77777777" w:rsidR="00C35B60" w:rsidRPr="00C35B60" w:rsidRDefault="00C35B60" w:rsidP="00C35B60">
      <w:pPr>
        <w:numPr>
          <w:ilvl w:val="0"/>
          <w:numId w:val="40"/>
        </w:numPr>
        <w:spacing w:before="240" w:after="240" w:line="240" w:lineRule="auto"/>
        <w:rPr>
          <w:color w:val="595959"/>
        </w:rPr>
      </w:pPr>
      <w:r w:rsidRPr="00C35B60">
        <w:rPr>
          <w:color w:val="595959"/>
        </w:rPr>
        <w:t>Staff Services Manager III</w:t>
      </w:r>
    </w:p>
    <w:p w14:paraId="74611CCA" w14:textId="77777777" w:rsidR="00C35B60" w:rsidRPr="00C35B60" w:rsidRDefault="00C35B60" w:rsidP="00C35B60">
      <w:pPr>
        <w:numPr>
          <w:ilvl w:val="0"/>
          <w:numId w:val="40"/>
        </w:numPr>
        <w:spacing w:before="240" w:after="240" w:line="240" w:lineRule="auto"/>
        <w:rPr>
          <w:color w:val="595959"/>
        </w:rPr>
      </w:pPr>
      <w:r w:rsidRPr="00C35B60">
        <w:rPr>
          <w:color w:val="595959"/>
        </w:rPr>
        <w:t xml:space="preserve">Personnel Program Manager II </w:t>
      </w:r>
    </w:p>
    <w:p w14:paraId="4C9A6F56" w14:textId="77777777" w:rsidR="00C35B60" w:rsidRPr="00C35B60" w:rsidRDefault="00C35B60" w:rsidP="00C35B60">
      <w:pPr>
        <w:numPr>
          <w:ilvl w:val="0"/>
          <w:numId w:val="40"/>
        </w:numPr>
        <w:spacing w:before="240" w:after="240" w:line="240" w:lineRule="auto"/>
        <w:rPr>
          <w:color w:val="595959"/>
        </w:rPr>
      </w:pPr>
      <w:r w:rsidRPr="00C35B60">
        <w:rPr>
          <w:color w:val="595959"/>
        </w:rPr>
        <w:t>Data Processing Manager II</w:t>
      </w:r>
    </w:p>
    <w:p w14:paraId="5BAE1D1E" w14:textId="77777777" w:rsidR="00C35B60" w:rsidRPr="00C35B60" w:rsidRDefault="00C35B60" w:rsidP="00C35B60">
      <w:pPr>
        <w:spacing w:after="0"/>
        <w:rPr>
          <w:color w:val="595959"/>
          <w:u w:val="single"/>
        </w:rPr>
      </w:pPr>
      <w:r w:rsidRPr="00C35B60">
        <w:rPr>
          <w:color w:val="595959"/>
          <w:u w:val="single"/>
        </w:rPr>
        <w:t>Classification – Executive Development</w:t>
      </w:r>
    </w:p>
    <w:p w14:paraId="419FF0CC" w14:textId="77777777" w:rsidR="00C35B60" w:rsidRPr="00C35B60" w:rsidRDefault="00C35B60" w:rsidP="00C35B60">
      <w:pPr>
        <w:numPr>
          <w:ilvl w:val="0"/>
          <w:numId w:val="41"/>
        </w:numPr>
        <w:spacing w:before="240" w:after="240" w:line="240" w:lineRule="auto"/>
        <w:rPr>
          <w:color w:val="595959"/>
        </w:rPr>
      </w:pPr>
      <w:r w:rsidRPr="00C35B60">
        <w:rPr>
          <w:color w:val="595959"/>
        </w:rPr>
        <w:t>Director (Exempt)</w:t>
      </w:r>
    </w:p>
    <w:p w14:paraId="2FE5A757" w14:textId="77777777" w:rsidR="00C35B60" w:rsidRPr="00C35B60" w:rsidRDefault="00C35B60" w:rsidP="00C35B60">
      <w:pPr>
        <w:numPr>
          <w:ilvl w:val="0"/>
          <w:numId w:val="41"/>
        </w:numPr>
        <w:spacing w:before="240" w:after="240" w:line="240" w:lineRule="auto"/>
        <w:rPr>
          <w:color w:val="595959"/>
        </w:rPr>
      </w:pPr>
      <w:r w:rsidRPr="00C35B60">
        <w:rPr>
          <w:color w:val="595959"/>
        </w:rPr>
        <w:t>Deputy Director of Operations (Exempt)</w:t>
      </w:r>
    </w:p>
    <w:p w14:paraId="1851774B" w14:textId="77777777" w:rsidR="00C35B60" w:rsidRPr="00C35B60" w:rsidRDefault="00C35B60" w:rsidP="00C35B60">
      <w:pPr>
        <w:numPr>
          <w:ilvl w:val="0"/>
          <w:numId w:val="41"/>
        </w:numPr>
        <w:spacing w:before="240" w:after="240" w:line="240" w:lineRule="auto"/>
        <w:rPr>
          <w:color w:val="595959"/>
        </w:rPr>
      </w:pPr>
      <w:r w:rsidRPr="00C35B60">
        <w:rPr>
          <w:color w:val="595959"/>
        </w:rPr>
        <w:t>Deputy Director of Labor Relations (Exempt)</w:t>
      </w:r>
    </w:p>
    <w:p w14:paraId="085A450D" w14:textId="77777777" w:rsidR="00C35B60" w:rsidRPr="00C35B60" w:rsidRDefault="00C35B60" w:rsidP="00C35B60">
      <w:pPr>
        <w:numPr>
          <w:ilvl w:val="0"/>
          <w:numId w:val="41"/>
        </w:numPr>
        <w:spacing w:before="240" w:after="240" w:line="240" w:lineRule="auto"/>
        <w:rPr>
          <w:color w:val="595959"/>
        </w:rPr>
      </w:pPr>
      <w:r w:rsidRPr="00C35B60">
        <w:rPr>
          <w:color w:val="595959"/>
        </w:rPr>
        <w:t>Career Executive Assignments</w:t>
      </w:r>
    </w:p>
    <w:p w14:paraId="0A17BE2C" w14:textId="77777777" w:rsidR="00C35B60" w:rsidRPr="00C35B60" w:rsidRDefault="00C35B60" w:rsidP="00C35B60">
      <w:pPr>
        <w:numPr>
          <w:ilvl w:val="0"/>
          <w:numId w:val="41"/>
        </w:numPr>
        <w:spacing w:before="240" w:after="240" w:line="240" w:lineRule="auto"/>
        <w:rPr>
          <w:color w:val="595959"/>
        </w:rPr>
      </w:pPr>
      <w:r w:rsidRPr="00C35B60">
        <w:rPr>
          <w:color w:val="595959"/>
        </w:rPr>
        <w:t>Data Processing Manager IV</w:t>
      </w:r>
    </w:p>
    <w:p w14:paraId="3CE3E179" w14:textId="77777777" w:rsidR="00C35B60" w:rsidRDefault="00C35B60" w:rsidP="000016F5">
      <w:pPr>
        <w:pStyle w:val="Heading2"/>
      </w:pPr>
    </w:p>
    <w:p w14:paraId="3A9E0BD1" w14:textId="77777777" w:rsidR="0077206C" w:rsidRDefault="0077206C" w:rsidP="000016F5">
      <w:pPr>
        <w:pStyle w:val="Heading2"/>
      </w:pPr>
    </w:p>
    <w:p w14:paraId="1451D6F5" w14:textId="154C6E8B" w:rsidR="00CA10CD" w:rsidRPr="00243FF7" w:rsidRDefault="00E105A5" w:rsidP="000016F5">
      <w:pPr>
        <w:pStyle w:val="Heading2"/>
      </w:pPr>
      <w:bookmarkStart w:id="81" w:name="_Toc181092260"/>
      <w:r w:rsidRPr="00243FF7">
        <w:lastRenderedPageBreak/>
        <w:t xml:space="preserve">Appendix </w:t>
      </w:r>
      <w:r w:rsidR="0020263D">
        <w:t>G</w:t>
      </w:r>
      <w:r w:rsidRPr="00243FF7">
        <w:t>: Mission, Vision, Values, and Strategic Map</w:t>
      </w:r>
      <w:bookmarkEnd w:id="80"/>
      <w:bookmarkEnd w:id="81"/>
    </w:p>
    <w:p w14:paraId="678A49BF" w14:textId="3FD26761" w:rsidR="0017653C" w:rsidRPr="00275E59" w:rsidRDefault="0017653C" w:rsidP="0017653C">
      <w:pPr>
        <w:spacing w:after="240"/>
        <w:rPr>
          <w:rStyle w:val="SubtleEmphasis"/>
          <w:i/>
          <w:iCs w:val="0"/>
          <w:color w:val="595959"/>
          <w:sz w:val="24"/>
          <w:szCs w:val="24"/>
        </w:rPr>
      </w:pPr>
      <w:r w:rsidRPr="00275E59">
        <w:rPr>
          <w:rStyle w:val="SubtleEmphasis"/>
          <w:i/>
          <w:iCs w:val="0"/>
          <w:color w:val="595959"/>
          <w:sz w:val="24"/>
          <w:szCs w:val="24"/>
        </w:rPr>
        <w:t xml:space="preserve">This appendix relates to the </w:t>
      </w:r>
      <w:hyperlink w:anchor="_Strategic_Direction" w:history="1">
        <w:r w:rsidR="009B0EBD" w:rsidRPr="00275E59">
          <w:rPr>
            <w:rStyle w:val="Hyperlink"/>
            <w:i w:val="0"/>
            <w:iCs/>
            <w:color w:val="595959"/>
            <w:szCs w:val="24"/>
          </w:rPr>
          <w:fldChar w:fldCharType="begin"/>
        </w:r>
        <w:r w:rsidR="009B0EBD" w:rsidRPr="00275E59">
          <w:rPr>
            <w:color w:val="595959"/>
          </w:rPr>
          <w:instrText xml:space="preserve"> REF _Ref152155683 \h </w:instrText>
        </w:r>
        <w:r w:rsidR="009B0EBD" w:rsidRPr="00275E59">
          <w:rPr>
            <w:rStyle w:val="Hyperlink"/>
            <w:i w:val="0"/>
            <w:iCs/>
            <w:color w:val="595959"/>
            <w:szCs w:val="24"/>
          </w:rPr>
        </w:r>
        <w:r w:rsidR="009B0EBD" w:rsidRPr="00275E59">
          <w:rPr>
            <w:rStyle w:val="Hyperlink"/>
            <w:i w:val="0"/>
            <w:iCs/>
            <w:color w:val="595959"/>
            <w:szCs w:val="24"/>
          </w:rPr>
          <w:fldChar w:fldCharType="separate"/>
        </w:r>
        <w:r w:rsidR="00C4270B">
          <w:t>Strategic Direction</w:t>
        </w:r>
        <w:r w:rsidR="009B0EBD" w:rsidRPr="00275E59">
          <w:rPr>
            <w:rStyle w:val="Hyperlink"/>
            <w:i w:val="0"/>
            <w:iCs/>
            <w:color w:val="595959"/>
            <w:szCs w:val="24"/>
          </w:rPr>
          <w:fldChar w:fldCharType="end"/>
        </w:r>
      </w:hyperlink>
      <w:r w:rsidRPr="00275E59">
        <w:rPr>
          <w:rStyle w:val="SubtleEmphasis"/>
          <w:i/>
          <w:iCs w:val="0"/>
          <w:color w:val="595959"/>
          <w:sz w:val="24"/>
          <w:szCs w:val="24"/>
        </w:rPr>
        <w:t xml:space="preserve"> section of the template. </w:t>
      </w:r>
    </w:p>
    <w:p w14:paraId="3F3C03FF" w14:textId="77777777" w:rsidR="0017653C" w:rsidRPr="00275E59" w:rsidRDefault="0017653C" w:rsidP="0017653C">
      <w:pPr>
        <w:spacing w:after="240"/>
        <w:rPr>
          <w:rStyle w:val="SubtleEmphasis"/>
          <w:i/>
          <w:iCs w:val="0"/>
          <w:color w:val="595959"/>
          <w:sz w:val="24"/>
          <w:szCs w:val="24"/>
        </w:rPr>
      </w:pPr>
      <w:r w:rsidRPr="00275E59">
        <w:rPr>
          <w:rStyle w:val="SubtleEmphasis"/>
          <w:i/>
          <w:iCs w:val="0"/>
          <w:color w:val="595959"/>
          <w:sz w:val="24"/>
          <w:szCs w:val="24"/>
        </w:rPr>
        <w:t>Identify your organization’s strategic direction components and/or include a visual strategic map or other visual presentation (such as a flow chart).</w:t>
      </w:r>
    </w:p>
    <w:p w14:paraId="7CB27E4E" w14:textId="77777777" w:rsidR="00BD2AD2" w:rsidRDefault="00BD2AD2" w:rsidP="0017653C">
      <w:pPr>
        <w:spacing w:after="240"/>
        <w:rPr>
          <w:rStyle w:val="SubtleEmphasis"/>
          <w:i/>
          <w:iCs w:val="0"/>
          <w:color w:val="6D6E71"/>
          <w:sz w:val="24"/>
          <w:szCs w:val="24"/>
        </w:rPr>
        <w:sectPr w:rsidR="00BD2AD2" w:rsidSect="00BD2AD2">
          <w:pgSz w:w="12240" w:h="15840"/>
          <w:pgMar w:top="1440" w:right="1440" w:bottom="1440" w:left="1440" w:header="720" w:footer="720" w:gutter="0"/>
          <w:cols w:space="720"/>
          <w:docGrid w:linePitch="360"/>
        </w:sectPr>
      </w:pPr>
    </w:p>
    <w:p w14:paraId="6D74D10E" w14:textId="2ABEF2D1" w:rsidR="00A71916" w:rsidRPr="00BD2AD2" w:rsidRDefault="00A71916" w:rsidP="00BD2AD2">
      <w:pPr>
        <w:pStyle w:val="Heading2"/>
        <w:rPr>
          <w:rStyle w:val="SubtleEmphasis"/>
          <w:i w:val="0"/>
          <w:iCs/>
          <w:color w:val="0068AA"/>
          <w:sz w:val="24"/>
        </w:rPr>
      </w:pPr>
      <w:bookmarkStart w:id="82" w:name="_Toc181092261"/>
      <w:r w:rsidRPr="00BD2AD2">
        <w:rPr>
          <w:rStyle w:val="SubtleEmphasis"/>
          <w:i w:val="0"/>
          <w:iCs/>
          <w:color w:val="0068AA"/>
          <w:sz w:val="24"/>
        </w:rPr>
        <w:lastRenderedPageBreak/>
        <w:t xml:space="preserve">Appendix </w:t>
      </w:r>
      <w:r w:rsidR="0020263D">
        <w:rPr>
          <w:rStyle w:val="SubtleEmphasis"/>
          <w:i w:val="0"/>
          <w:iCs/>
          <w:color w:val="0068AA"/>
          <w:sz w:val="24"/>
        </w:rPr>
        <w:t>H</w:t>
      </w:r>
      <w:r w:rsidRPr="00BD2AD2">
        <w:rPr>
          <w:rStyle w:val="SubtleEmphasis"/>
          <w:i w:val="0"/>
          <w:iCs/>
          <w:color w:val="0068AA"/>
          <w:sz w:val="24"/>
        </w:rPr>
        <w:t>: Competency Model</w:t>
      </w:r>
      <w:bookmarkEnd w:id="82"/>
      <w:r w:rsidRPr="00BD2AD2">
        <w:rPr>
          <w:rStyle w:val="SubtleEmphasis"/>
          <w:i w:val="0"/>
          <w:iCs/>
          <w:color w:val="0068AA"/>
          <w:sz w:val="24"/>
        </w:rPr>
        <w:t xml:space="preserve"> </w:t>
      </w:r>
    </w:p>
    <w:p w14:paraId="5B565CC7" w14:textId="1C7FB3D1" w:rsidR="00A32B71" w:rsidRPr="00A32B71" w:rsidRDefault="00A32B71" w:rsidP="00BD2AD2">
      <w:pPr>
        <w:spacing w:after="240"/>
        <w:rPr>
          <w:rStyle w:val="SubtleEmphasis"/>
          <w:i/>
          <w:color w:val="6D6E71"/>
          <w:sz w:val="24"/>
          <w:szCs w:val="24"/>
        </w:rPr>
      </w:pPr>
      <w:r w:rsidRPr="00275E59">
        <w:rPr>
          <w:rStyle w:val="SubtleEmphasis"/>
          <w:i/>
          <w:color w:val="595959"/>
          <w:sz w:val="24"/>
          <w:szCs w:val="24"/>
        </w:rPr>
        <w:t>This appendix relates to the</w:t>
      </w:r>
      <w:r w:rsidR="006A3549" w:rsidRPr="00275E59">
        <w:rPr>
          <w:rStyle w:val="SubtleEmphasis"/>
          <w:i/>
          <w:color w:val="595959"/>
          <w:sz w:val="24"/>
          <w:szCs w:val="24"/>
        </w:rPr>
        <w:t xml:space="preserve"> Workforce Overview</w:t>
      </w:r>
      <w:r w:rsidR="006A3549" w:rsidRPr="00275E59">
        <w:rPr>
          <w:rStyle w:val="IntenseEmphasis"/>
          <w:color w:val="595959"/>
        </w:rPr>
        <w:t>:</w:t>
      </w:r>
      <w:r w:rsidR="00BD2AD2" w:rsidRPr="00275E59">
        <w:rPr>
          <w:rStyle w:val="IntenseEmphasis"/>
          <w:color w:val="595959"/>
        </w:rPr>
        <w:t xml:space="preserve"> </w:t>
      </w:r>
      <w:r w:rsidR="00BD2AD2" w:rsidRPr="00BD2AD2">
        <w:rPr>
          <w:rStyle w:val="IntenseEmphasis"/>
        </w:rPr>
        <w:fldChar w:fldCharType="begin"/>
      </w:r>
      <w:r w:rsidR="00BD2AD2" w:rsidRPr="00BD2AD2">
        <w:rPr>
          <w:rStyle w:val="IntenseEmphasis"/>
        </w:rPr>
        <w:instrText xml:space="preserve"> REF _Ref153462945 \h </w:instrText>
      </w:r>
      <w:r w:rsidR="00BD2AD2">
        <w:rPr>
          <w:rStyle w:val="IntenseEmphasis"/>
        </w:rPr>
        <w:instrText xml:space="preserve"> \* MERGEFORMAT </w:instrText>
      </w:r>
      <w:r w:rsidR="00BD2AD2" w:rsidRPr="00BD2AD2">
        <w:rPr>
          <w:rStyle w:val="IntenseEmphasis"/>
        </w:rPr>
      </w:r>
      <w:r w:rsidR="00BD2AD2" w:rsidRPr="00BD2AD2">
        <w:rPr>
          <w:rStyle w:val="IntenseEmphasis"/>
        </w:rPr>
        <w:fldChar w:fldCharType="separate"/>
      </w:r>
      <w:r w:rsidR="00C4270B" w:rsidRPr="00C4270B">
        <w:rPr>
          <w:rStyle w:val="IntenseEmphasis"/>
        </w:rPr>
        <w:t>Competencies</w:t>
      </w:r>
      <w:r w:rsidR="00BD2AD2" w:rsidRPr="00BD2AD2">
        <w:rPr>
          <w:rStyle w:val="IntenseEmphasis"/>
        </w:rPr>
        <w:fldChar w:fldCharType="end"/>
      </w:r>
      <w:r w:rsidR="00BD2AD2">
        <w:rPr>
          <w:rStyle w:val="SubtleEmphasis"/>
          <w:i/>
          <w:color w:val="6D6E71"/>
          <w:sz w:val="24"/>
          <w:szCs w:val="24"/>
        </w:rPr>
        <w:t xml:space="preserve"> </w:t>
      </w:r>
      <w:r w:rsidR="00BD2AD2" w:rsidRPr="00275E59">
        <w:rPr>
          <w:rStyle w:val="SubtleEmphasis"/>
          <w:i/>
          <w:color w:val="595959"/>
          <w:sz w:val="24"/>
          <w:szCs w:val="24"/>
        </w:rPr>
        <w:t>section of the template.</w:t>
      </w:r>
      <w:r w:rsidRPr="00275E59">
        <w:rPr>
          <w:rStyle w:val="SubtleEmphasis"/>
          <w:i/>
          <w:color w:val="595959"/>
          <w:sz w:val="24"/>
          <w:szCs w:val="24"/>
        </w:rPr>
        <w:t xml:space="preserve"> </w:t>
      </w:r>
    </w:p>
    <w:p w14:paraId="72813CC0" w14:textId="6A135511" w:rsidR="0005644B" w:rsidRDefault="00223CD2" w:rsidP="0005644B">
      <w:r w:rsidRPr="00DE17E7">
        <w:rPr>
          <w:b/>
          <w:bCs/>
          <w:noProof/>
        </w:rPr>
        <w:drawing>
          <wp:inline distT="0" distB="0" distL="0" distR="0" wp14:anchorId="02B35841" wp14:editId="2CA87971">
            <wp:extent cx="274320" cy="274320"/>
            <wp:effectExtent l="0" t="0" r="0" b="0"/>
            <wp:docPr id="1478974018" name="Graphic 1478974018" descr="Green 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974018" name="Graphic 1478974018" descr="Green checkmark to indicate policy requiremen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inline>
        </w:drawing>
      </w:r>
      <w:r w:rsidR="0005644B">
        <w:t xml:space="preserve"> </w:t>
      </w:r>
      <w:r w:rsidR="0005644B" w:rsidRPr="006251F0">
        <w:rPr>
          <w:color w:val="auto"/>
        </w:rPr>
        <w:t>Identification of a competency model.</w:t>
      </w:r>
    </w:p>
    <w:p w14:paraId="1F232AFC" w14:textId="222D1240" w:rsidR="00BD2AD2" w:rsidRPr="00817B4F" w:rsidRDefault="00A32B71" w:rsidP="00817B4F">
      <w:pPr>
        <w:rPr>
          <w:i w:val="0"/>
          <w:iCs/>
          <w:color w:val="6D6E71"/>
          <w:lang w:val="en"/>
        </w:rPr>
      </w:pPr>
      <w:r w:rsidRPr="00A32B71">
        <w:rPr>
          <w:rStyle w:val="SubtleEmphasis"/>
          <w:i/>
          <w:iCs w:val="0"/>
          <w:color w:val="6D6E71"/>
          <w:sz w:val="24"/>
          <w:szCs w:val="24"/>
        </w:rPr>
        <w:t>List the competencies or include/identify the competency model(s) the organization aligns with to show the knowledge, skills, and behaviors required.</w:t>
      </w:r>
    </w:p>
    <w:p w14:paraId="4F9DC934" w14:textId="77777777" w:rsidR="00180EA2" w:rsidRDefault="00180EA2">
      <w:pPr>
        <w:spacing w:after="0" w:line="240" w:lineRule="auto"/>
      </w:pPr>
    </w:p>
    <w:p w14:paraId="376477F7" w14:textId="77777777" w:rsidR="00817B4F" w:rsidRDefault="00817B4F" w:rsidP="00817B4F">
      <w:pPr>
        <w:pStyle w:val="Heading2"/>
        <w:rPr>
          <w:rStyle w:val="SubtleEmphasis"/>
          <w:i w:val="0"/>
          <w:iCs/>
          <w:color w:val="0068AA"/>
          <w:sz w:val="24"/>
        </w:rPr>
      </w:pPr>
      <w:r w:rsidRPr="00BD2AD2">
        <w:rPr>
          <w:rStyle w:val="SubtleEmphasis"/>
          <w:i w:val="0"/>
          <w:iCs/>
          <w:color w:val="0068AA"/>
          <w:sz w:val="24"/>
        </w:rPr>
        <w:t xml:space="preserve">Appendix </w:t>
      </w:r>
      <w:r>
        <w:rPr>
          <w:rStyle w:val="SubtleEmphasis"/>
          <w:i w:val="0"/>
          <w:iCs/>
          <w:color w:val="0068AA"/>
          <w:sz w:val="24"/>
        </w:rPr>
        <w:t>H(a)</w:t>
      </w:r>
      <w:r w:rsidRPr="00BD2AD2">
        <w:rPr>
          <w:rStyle w:val="SubtleEmphasis"/>
          <w:i w:val="0"/>
          <w:iCs/>
          <w:color w:val="0068AA"/>
          <w:sz w:val="24"/>
        </w:rPr>
        <w:t xml:space="preserve">: </w:t>
      </w:r>
      <w:r>
        <w:rPr>
          <w:rStyle w:val="SubtleEmphasis"/>
          <w:i w:val="0"/>
          <w:iCs/>
          <w:color w:val="0068AA"/>
          <w:sz w:val="24"/>
        </w:rPr>
        <w:t>Leadership Competency Model</w:t>
      </w:r>
    </w:p>
    <w:p w14:paraId="245B1892" w14:textId="77777777" w:rsidR="00817B4F" w:rsidRPr="00180EA2" w:rsidRDefault="00817B4F" w:rsidP="00817B4F">
      <w:pPr>
        <w:rPr>
          <w:color w:val="595959"/>
          <w:lang w:val="en"/>
        </w:rPr>
      </w:pPr>
      <w:r w:rsidRPr="00180EA2">
        <w:rPr>
          <w:color w:val="595959"/>
          <w:lang w:val="en"/>
        </w:rPr>
        <w:t>Leadership Competencies</w:t>
      </w:r>
    </w:p>
    <w:p w14:paraId="55CA6AB6" w14:textId="77777777" w:rsidR="00817B4F" w:rsidRPr="00180EA2" w:rsidRDefault="00817B4F" w:rsidP="002A56A2">
      <w:pPr>
        <w:numPr>
          <w:ilvl w:val="0"/>
          <w:numId w:val="9"/>
        </w:numPr>
        <w:spacing w:before="240" w:after="240" w:line="240" w:lineRule="auto"/>
        <w:ind w:left="720" w:hanging="360"/>
        <w:contextualSpacing/>
        <w:rPr>
          <w:color w:val="595959"/>
          <w:lang w:val="en"/>
        </w:rPr>
      </w:pPr>
      <w:r w:rsidRPr="00180EA2">
        <w:rPr>
          <w:color w:val="595959"/>
          <w:lang w:val="en"/>
        </w:rPr>
        <w:t>Business Acumen</w:t>
      </w:r>
    </w:p>
    <w:p w14:paraId="516CA182" w14:textId="77777777" w:rsidR="00817B4F" w:rsidRPr="00180EA2" w:rsidRDefault="00817B4F" w:rsidP="002A56A2">
      <w:pPr>
        <w:numPr>
          <w:ilvl w:val="0"/>
          <w:numId w:val="9"/>
        </w:numPr>
        <w:spacing w:before="240" w:after="240" w:line="240" w:lineRule="auto"/>
        <w:ind w:left="720" w:hanging="360"/>
        <w:contextualSpacing/>
        <w:rPr>
          <w:color w:val="595959"/>
          <w:lang w:val="en"/>
        </w:rPr>
      </w:pPr>
      <w:r w:rsidRPr="00180EA2">
        <w:rPr>
          <w:color w:val="595959"/>
          <w:lang w:val="en"/>
        </w:rPr>
        <w:t>Inspirational Leadership</w:t>
      </w:r>
    </w:p>
    <w:p w14:paraId="4F7CC673" w14:textId="77777777" w:rsidR="00817B4F" w:rsidRPr="00180EA2" w:rsidRDefault="00817B4F" w:rsidP="002A56A2">
      <w:pPr>
        <w:numPr>
          <w:ilvl w:val="0"/>
          <w:numId w:val="9"/>
        </w:numPr>
        <w:spacing w:before="240" w:after="240" w:line="240" w:lineRule="auto"/>
        <w:ind w:left="720" w:hanging="360"/>
        <w:contextualSpacing/>
        <w:rPr>
          <w:color w:val="595959"/>
          <w:lang w:val="en"/>
        </w:rPr>
      </w:pPr>
      <w:r w:rsidRPr="00180EA2">
        <w:rPr>
          <w:color w:val="595959"/>
          <w:lang w:val="en"/>
        </w:rPr>
        <w:t>Results-Oriented</w:t>
      </w:r>
    </w:p>
    <w:p w14:paraId="00D61BE6" w14:textId="77777777" w:rsidR="00817B4F" w:rsidRPr="00180EA2" w:rsidRDefault="00817B4F" w:rsidP="002A56A2">
      <w:pPr>
        <w:numPr>
          <w:ilvl w:val="0"/>
          <w:numId w:val="9"/>
        </w:numPr>
        <w:spacing w:before="240" w:after="240" w:line="240" w:lineRule="auto"/>
        <w:ind w:left="720" w:hanging="360"/>
        <w:contextualSpacing/>
        <w:rPr>
          <w:color w:val="595959"/>
          <w:lang w:val="en"/>
        </w:rPr>
      </w:pPr>
      <w:r w:rsidRPr="00180EA2">
        <w:rPr>
          <w:color w:val="595959"/>
          <w:lang w:val="en"/>
        </w:rPr>
        <w:t>Stewardship</w:t>
      </w:r>
    </w:p>
    <w:p w14:paraId="30F8EC2C" w14:textId="77777777" w:rsidR="00817B4F" w:rsidRPr="00180EA2" w:rsidRDefault="00817B4F" w:rsidP="002A56A2">
      <w:pPr>
        <w:numPr>
          <w:ilvl w:val="0"/>
          <w:numId w:val="9"/>
        </w:numPr>
        <w:spacing w:before="240" w:after="240" w:line="240" w:lineRule="auto"/>
        <w:ind w:left="720" w:hanging="360"/>
        <w:contextualSpacing/>
        <w:rPr>
          <w:color w:val="595959"/>
          <w:lang w:val="en"/>
        </w:rPr>
      </w:pPr>
      <w:r w:rsidRPr="00180EA2">
        <w:rPr>
          <w:color w:val="595959"/>
          <w:lang w:val="en"/>
        </w:rPr>
        <w:t>Talent Management</w:t>
      </w:r>
    </w:p>
    <w:p w14:paraId="58890E81" w14:textId="1C560592" w:rsidR="00817B4F" w:rsidRPr="00180EA2" w:rsidRDefault="00817B4F" w:rsidP="002A56A2">
      <w:pPr>
        <w:numPr>
          <w:ilvl w:val="0"/>
          <w:numId w:val="9"/>
        </w:numPr>
        <w:spacing w:before="240" w:after="240" w:line="240" w:lineRule="auto"/>
        <w:ind w:left="720" w:hanging="360"/>
        <w:contextualSpacing/>
        <w:rPr>
          <w:color w:val="595959"/>
          <w:lang w:val="en"/>
        </w:rPr>
        <w:sectPr w:rsidR="00817B4F" w:rsidRPr="00180EA2" w:rsidSect="00817B4F">
          <w:pgSz w:w="12240" w:h="15840"/>
          <w:pgMar w:top="1440" w:right="1440" w:bottom="1440" w:left="1440" w:header="720" w:footer="720" w:gutter="0"/>
          <w:cols w:space="720"/>
          <w:docGrid w:linePitch="360"/>
        </w:sectPr>
      </w:pPr>
      <w:r w:rsidRPr="00180EA2">
        <w:rPr>
          <w:color w:val="595959"/>
          <w:lang w:val="en"/>
        </w:rPr>
        <w:t>Vision and Strategic</w:t>
      </w:r>
      <w:r w:rsidR="00D11880">
        <w:rPr>
          <w:color w:val="595959"/>
          <w:lang w:val="en"/>
        </w:rPr>
        <w:t xml:space="preserve"> Thin</w:t>
      </w:r>
      <w:r w:rsidR="00CA497F">
        <w:rPr>
          <w:color w:val="595959"/>
          <w:lang w:val="en"/>
        </w:rPr>
        <w:t>ki</w:t>
      </w:r>
      <w:r w:rsidR="002A56A2">
        <w:rPr>
          <w:color w:val="595959"/>
          <w:lang w:val="en"/>
        </w:rPr>
        <w:t>ng</w:t>
      </w:r>
    </w:p>
    <w:p w14:paraId="34D49725" w14:textId="5195AB17" w:rsidR="002A56A2" w:rsidRDefault="002A56A2" w:rsidP="002A56A2">
      <w:pPr>
        <w:tabs>
          <w:tab w:val="left" w:pos="6435"/>
        </w:tabs>
      </w:pPr>
    </w:p>
    <w:p w14:paraId="1D086EAB" w14:textId="07EA291F" w:rsidR="00243FF7" w:rsidRDefault="002A56A2" w:rsidP="00AA342F">
      <w:pPr>
        <w:tabs>
          <w:tab w:val="left" w:pos="6435"/>
        </w:tabs>
      </w:pPr>
      <w:r>
        <w:tab/>
      </w:r>
    </w:p>
    <w:p w14:paraId="2A723BE0" w14:textId="1DFD1F96" w:rsidR="0017653C" w:rsidRDefault="00243FF7" w:rsidP="000016F5">
      <w:pPr>
        <w:pStyle w:val="Heading2"/>
      </w:pPr>
      <w:bookmarkStart w:id="83" w:name="_Toc181092262"/>
      <w:r w:rsidRPr="00243FF7">
        <w:t>Appendix</w:t>
      </w:r>
      <w:r w:rsidR="00293155">
        <w:t xml:space="preserve"> </w:t>
      </w:r>
      <w:r w:rsidR="0020263D">
        <w:t>I</w:t>
      </w:r>
      <w:r w:rsidRPr="00243FF7">
        <w:t>: Organizational Chart</w:t>
      </w:r>
      <w:bookmarkEnd w:id="83"/>
    </w:p>
    <w:p w14:paraId="5EA77673" w14:textId="77777777" w:rsidR="005835F7" w:rsidRPr="00275E59" w:rsidRDefault="005835F7" w:rsidP="005835F7">
      <w:pPr>
        <w:rPr>
          <w:rStyle w:val="SubtleEmphasis"/>
          <w:i/>
          <w:iCs w:val="0"/>
          <w:color w:val="595959"/>
          <w:sz w:val="24"/>
          <w:szCs w:val="24"/>
        </w:rPr>
      </w:pPr>
      <w:r w:rsidRPr="00275E59">
        <w:rPr>
          <w:rStyle w:val="SubtleEmphasis"/>
          <w:i/>
          <w:iCs w:val="0"/>
          <w:color w:val="595959"/>
          <w:sz w:val="24"/>
          <w:szCs w:val="24"/>
        </w:rPr>
        <w:t>Insert the organization’s most recent organizational chart.</w:t>
      </w:r>
    </w:p>
    <w:p w14:paraId="4B9999A0" w14:textId="77777777" w:rsidR="005835F7" w:rsidRDefault="005835F7" w:rsidP="005835F7"/>
    <w:p w14:paraId="552820D1" w14:textId="77777777" w:rsidR="005835F7" w:rsidRDefault="005835F7" w:rsidP="005835F7"/>
    <w:p w14:paraId="40E030BF" w14:textId="77777777" w:rsidR="00BD2AD2" w:rsidRDefault="00BD2AD2">
      <w:pPr>
        <w:spacing w:after="0" w:line="240" w:lineRule="auto"/>
        <w:sectPr w:rsidR="00BD2AD2" w:rsidSect="00E30AEF">
          <w:pgSz w:w="15840" w:h="12240" w:orient="landscape"/>
          <w:pgMar w:top="1440" w:right="1440" w:bottom="1440" w:left="1440" w:header="720" w:footer="720" w:gutter="0"/>
          <w:cols w:space="720"/>
          <w:docGrid w:linePitch="360"/>
        </w:sectPr>
      </w:pPr>
    </w:p>
    <w:p w14:paraId="178FA1ED" w14:textId="3E6F92EF" w:rsidR="00D125BC" w:rsidRDefault="00D125BC" w:rsidP="000016F5">
      <w:pPr>
        <w:pStyle w:val="Heading2"/>
      </w:pPr>
      <w:bookmarkStart w:id="84" w:name="_Ref149210842"/>
      <w:bookmarkStart w:id="85" w:name="_Ref149225518"/>
      <w:bookmarkStart w:id="86" w:name="_Toc181092263"/>
      <w:r>
        <w:lastRenderedPageBreak/>
        <w:t xml:space="preserve">Appendix </w:t>
      </w:r>
      <w:r w:rsidR="0020263D">
        <w:t>J</w:t>
      </w:r>
      <w:r>
        <w:t>: Action Plan</w:t>
      </w:r>
      <w:bookmarkEnd w:id="84"/>
      <w:bookmarkEnd w:id="85"/>
      <w:bookmarkEnd w:id="86"/>
    </w:p>
    <w:p w14:paraId="7C43B433" w14:textId="618A555A" w:rsidR="00D125BC" w:rsidRPr="00F15E2C" w:rsidRDefault="00D125BC" w:rsidP="00D125BC">
      <w:pPr>
        <w:rPr>
          <w:rStyle w:val="SubtleEmphasis"/>
          <w:i/>
          <w:iCs w:val="0"/>
          <w:color w:val="6D6E71"/>
          <w:sz w:val="24"/>
          <w:szCs w:val="24"/>
        </w:rPr>
      </w:pPr>
      <w:bookmarkStart w:id="87" w:name="_Hlk152245264"/>
      <w:r w:rsidRPr="00275E59">
        <w:rPr>
          <w:rStyle w:val="SubtleEmphasis"/>
          <w:i/>
          <w:iCs w:val="0"/>
          <w:color w:val="595959"/>
          <w:sz w:val="24"/>
          <w:szCs w:val="24"/>
        </w:rPr>
        <w:t xml:space="preserve">This appendix relates to the </w:t>
      </w:r>
      <w:r w:rsidR="001A5152" w:rsidRPr="001A5152">
        <w:rPr>
          <w:rStyle w:val="IntenseEmphasis"/>
        </w:rPr>
        <w:fldChar w:fldCharType="begin"/>
      </w:r>
      <w:r w:rsidR="001A5152" w:rsidRPr="001A5152">
        <w:rPr>
          <w:rStyle w:val="IntenseEmphasis"/>
        </w:rPr>
        <w:instrText xml:space="preserve"> REF _Ref152160548 \h </w:instrText>
      </w:r>
      <w:r w:rsidR="001A5152">
        <w:rPr>
          <w:rStyle w:val="IntenseEmphasis"/>
        </w:rPr>
        <w:instrText xml:space="preserve"> \* MERGEFORMAT </w:instrText>
      </w:r>
      <w:r w:rsidR="001A5152" w:rsidRPr="001A5152">
        <w:rPr>
          <w:rStyle w:val="IntenseEmphasis"/>
        </w:rPr>
      </w:r>
      <w:r w:rsidR="001A5152" w:rsidRPr="001A5152">
        <w:rPr>
          <w:rStyle w:val="IntenseEmphasis"/>
        </w:rPr>
        <w:fldChar w:fldCharType="separate"/>
      </w:r>
      <w:r w:rsidR="00C4270B" w:rsidRPr="00C4270B">
        <w:rPr>
          <w:rStyle w:val="IntenseEmphasis"/>
        </w:rPr>
        <w:t>Workforce Planning Strategies</w:t>
      </w:r>
      <w:r w:rsidR="001A5152" w:rsidRPr="001A5152">
        <w:rPr>
          <w:rStyle w:val="IntenseEmphasis"/>
        </w:rPr>
        <w:fldChar w:fldCharType="end"/>
      </w:r>
      <w:r w:rsidR="001A5152">
        <w:rPr>
          <w:rStyle w:val="IntenseEmphasis"/>
          <w:i w:val="0"/>
          <w:iCs/>
        </w:rPr>
        <w:t xml:space="preserve"> </w:t>
      </w:r>
      <w:r w:rsidRPr="00275E59">
        <w:rPr>
          <w:rStyle w:val="SubtleEmphasis"/>
          <w:i/>
          <w:iCs w:val="0"/>
          <w:color w:val="595959"/>
          <w:sz w:val="24"/>
          <w:szCs w:val="24"/>
        </w:rPr>
        <w:t>section of the template.</w:t>
      </w:r>
    </w:p>
    <w:p w14:paraId="0CD15AE6" w14:textId="50812F2B" w:rsidR="00326FA1" w:rsidRPr="006A3549" w:rsidRDefault="00223CD2" w:rsidP="00D125BC">
      <w:pPr>
        <w:rPr>
          <w:rStyle w:val="SubtleEmphasis"/>
          <w:rFonts w:cs="Arial"/>
          <w:i/>
          <w:iCs w:val="0"/>
          <w:color w:val="auto"/>
          <w:sz w:val="24"/>
          <w:szCs w:val="24"/>
        </w:rPr>
      </w:pPr>
      <w:r w:rsidRPr="00DE17E7">
        <w:rPr>
          <w:b/>
          <w:bCs/>
          <w:noProof/>
        </w:rPr>
        <w:drawing>
          <wp:inline distT="0" distB="0" distL="0" distR="0" wp14:anchorId="2A5D4988" wp14:editId="179A9908">
            <wp:extent cx="274320" cy="274320"/>
            <wp:effectExtent l="0" t="0" r="0" b="0"/>
            <wp:docPr id="1343245646" name="Graphic 1343245646" descr="Green 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245646" name="Graphic 1343245646" descr="Green checkmark to indicate policy requiremen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inline>
        </w:drawing>
      </w:r>
      <w:r w:rsidR="00326FA1" w:rsidRPr="006A3549">
        <w:rPr>
          <w:rStyle w:val="SubtleEmphasis"/>
          <w:rFonts w:cs="Arial"/>
          <w:i/>
          <w:iCs w:val="0"/>
          <w:color w:val="auto"/>
          <w:sz w:val="24"/>
          <w:szCs w:val="24"/>
        </w:rPr>
        <w:t xml:space="preserve">Implementation action plan </w:t>
      </w:r>
      <w:r w:rsidR="00EF513B" w:rsidRPr="006A3549">
        <w:rPr>
          <w:rStyle w:val="SubtleEmphasis"/>
          <w:rFonts w:cs="Arial"/>
          <w:i/>
          <w:iCs w:val="0"/>
          <w:color w:val="auto"/>
          <w:sz w:val="24"/>
        </w:rPr>
        <w:t xml:space="preserve">with solutions for addressing current and future workforce </w:t>
      </w:r>
      <w:r w:rsidR="00404B76">
        <w:rPr>
          <w:rStyle w:val="SubtleEmphasis"/>
          <w:rFonts w:cs="Arial"/>
          <w:i/>
          <w:iCs w:val="0"/>
          <w:color w:val="auto"/>
          <w:sz w:val="24"/>
        </w:rPr>
        <w:t xml:space="preserve">and </w:t>
      </w:r>
      <w:r w:rsidR="00404B76" w:rsidRPr="00872484">
        <w:rPr>
          <w:rStyle w:val="SubtleEmphasis"/>
          <w:rFonts w:cs="Arial"/>
          <w:i/>
          <w:iCs w:val="0"/>
          <w:color w:val="auto"/>
          <w:sz w:val="24"/>
          <w:szCs w:val="24"/>
        </w:rPr>
        <w:t>succession management gaps</w:t>
      </w:r>
      <w:r w:rsidR="00EF513B" w:rsidRPr="006A3549">
        <w:rPr>
          <w:rStyle w:val="SubtleEmphasis"/>
          <w:rFonts w:cs="Arial"/>
          <w:i/>
          <w:iCs w:val="0"/>
          <w:color w:val="auto"/>
          <w:sz w:val="24"/>
        </w:rPr>
        <w:t xml:space="preserve"> </w:t>
      </w:r>
      <w:r w:rsidR="00326FA1" w:rsidRPr="006A3549">
        <w:rPr>
          <w:rStyle w:val="SubtleEmphasis"/>
          <w:rFonts w:cs="Arial"/>
          <w:i/>
          <w:iCs w:val="0"/>
          <w:color w:val="auto"/>
          <w:sz w:val="24"/>
          <w:szCs w:val="24"/>
        </w:rPr>
        <w:t>that includes the following:</w:t>
      </w:r>
    </w:p>
    <w:p w14:paraId="4BCE6592" w14:textId="77777777" w:rsidR="00326FA1" w:rsidRPr="006A3549" w:rsidRDefault="00326FA1" w:rsidP="00326FA1">
      <w:pPr>
        <w:numPr>
          <w:ilvl w:val="1"/>
          <w:numId w:val="33"/>
        </w:numPr>
        <w:shd w:val="clear" w:color="auto" w:fill="FFFFFF"/>
        <w:spacing w:before="100" w:beforeAutospacing="1" w:after="100" w:afterAutospacing="1" w:line="240" w:lineRule="auto"/>
        <w:rPr>
          <w:rFonts w:eastAsia="Times New Roman" w:cs="Arial"/>
          <w:color w:val="auto"/>
          <w:szCs w:val="24"/>
        </w:rPr>
      </w:pPr>
      <w:r w:rsidRPr="006A3549">
        <w:rPr>
          <w:rFonts w:eastAsia="Times New Roman" w:cs="Arial"/>
          <w:color w:val="auto"/>
          <w:szCs w:val="24"/>
        </w:rPr>
        <w:t>Strategy description</w:t>
      </w:r>
    </w:p>
    <w:p w14:paraId="481B8162" w14:textId="77777777" w:rsidR="00326FA1" w:rsidRPr="006A3549" w:rsidRDefault="00326FA1" w:rsidP="00326FA1">
      <w:pPr>
        <w:numPr>
          <w:ilvl w:val="1"/>
          <w:numId w:val="33"/>
        </w:numPr>
        <w:shd w:val="clear" w:color="auto" w:fill="FFFFFF"/>
        <w:spacing w:before="100" w:beforeAutospacing="1" w:after="100" w:afterAutospacing="1" w:line="240" w:lineRule="auto"/>
        <w:rPr>
          <w:rFonts w:eastAsia="Times New Roman" w:cs="Arial"/>
          <w:color w:val="auto"/>
          <w:szCs w:val="24"/>
        </w:rPr>
      </w:pPr>
      <w:r w:rsidRPr="006A3549">
        <w:rPr>
          <w:rFonts w:eastAsia="Times New Roman" w:cs="Arial"/>
          <w:color w:val="auto"/>
          <w:szCs w:val="24"/>
        </w:rPr>
        <w:t>Alignment with strategic, WFA, and any Underutilization Plan goals</w:t>
      </w:r>
    </w:p>
    <w:p w14:paraId="623F634B" w14:textId="77777777" w:rsidR="00326FA1" w:rsidRPr="006A3549" w:rsidRDefault="00326FA1" w:rsidP="00326FA1">
      <w:pPr>
        <w:numPr>
          <w:ilvl w:val="1"/>
          <w:numId w:val="33"/>
        </w:numPr>
        <w:shd w:val="clear" w:color="auto" w:fill="FFFFFF"/>
        <w:spacing w:before="100" w:beforeAutospacing="1" w:after="100" w:afterAutospacing="1" w:line="240" w:lineRule="auto"/>
        <w:rPr>
          <w:rFonts w:eastAsia="Times New Roman" w:cs="Arial"/>
          <w:color w:val="auto"/>
          <w:szCs w:val="24"/>
        </w:rPr>
      </w:pPr>
      <w:r w:rsidRPr="006A3549">
        <w:rPr>
          <w:rFonts w:eastAsia="Times New Roman" w:cs="Arial"/>
          <w:color w:val="auto"/>
          <w:szCs w:val="24"/>
        </w:rPr>
        <w:t>Timeline for implementation</w:t>
      </w:r>
    </w:p>
    <w:p w14:paraId="34D11428" w14:textId="77777777" w:rsidR="00326FA1" w:rsidRPr="006A3549" w:rsidRDefault="00326FA1" w:rsidP="00326FA1">
      <w:pPr>
        <w:numPr>
          <w:ilvl w:val="1"/>
          <w:numId w:val="33"/>
        </w:numPr>
        <w:shd w:val="clear" w:color="auto" w:fill="FFFFFF"/>
        <w:spacing w:before="100" w:beforeAutospacing="1" w:after="100" w:afterAutospacing="1" w:line="240" w:lineRule="auto"/>
        <w:rPr>
          <w:rFonts w:eastAsia="Times New Roman" w:cs="Arial"/>
          <w:color w:val="auto"/>
          <w:szCs w:val="24"/>
        </w:rPr>
      </w:pPr>
      <w:r w:rsidRPr="006A3549">
        <w:rPr>
          <w:rFonts w:eastAsia="Times New Roman" w:cs="Arial"/>
          <w:color w:val="auto"/>
          <w:szCs w:val="24"/>
        </w:rPr>
        <w:t>Key Performance indicators</w:t>
      </w:r>
    </w:p>
    <w:p w14:paraId="53FF0930" w14:textId="77777777" w:rsidR="00326FA1" w:rsidRPr="006A3549" w:rsidRDefault="00326FA1" w:rsidP="00326FA1">
      <w:pPr>
        <w:numPr>
          <w:ilvl w:val="1"/>
          <w:numId w:val="33"/>
        </w:numPr>
        <w:shd w:val="clear" w:color="auto" w:fill="FFFFFF"/>
        <w:spacing w:before="100" w:beforeAutospacing="1" w:after="100" w:afterAutospacing="1" w:line="240" w:lineRule="auto"/>
        <w:rPr>
          <w:rFonts w:eastAsia="Times New Roman" w:cs="Arial"/>
          <w:color w:val="auto"/>
          <w:szCs w:val="24"/>
        </w:rPr>
      </w:pPr>
      <w:r w:rsidRPr="006A3549">
        <w:rPr>
          <w:rFonts w:eastAsia="Times New Roman" w:cs="Arial"/>
          <w:color w:val="auto"/>
          <w:szCs w:val="24"/>
        </w:rPr>
        <w:t>Success Criteria</w:t>
      </w:r>
    </w:p>
    <w:p w14:paraId="4C64F4B9" w14:textId="1C69043C" w:rsidR="00D125BC" w:rsidRPr="00275E59" w:rsidRDefault="00D125BC" w:rsidP="00D125BC">
      <w:pPr>
        <w:rPr>
          <w:rStyle w:val="SubtleEmphasis"/>
          <w:i/>
          <w:iCs w:val="0"/>
          <w:color w:val="595959"/>
          <w:sz w:val="24"/>
          <w:szCs w:val="24"/>
        </w:rPr>
      </w:pPr>
      <w:r w:rsidRPr="00275E59">
        <w:rPr>
          <w:rStyle w:val="SubtleEmphasis"/>
          <w:i/>
          <w:iCs w:val="0"/>
          <w:color w:val="595959"/>
          <w:sz w:val="24"/>
          <w:szCs w:val="24"/>
        </w:rPr>
        <w:t xml:space="preserve">Outline the </w:t>
      </w:r>
      <w:r w:rsidR="00217FF7">
        <w:rPr>
          <w:rStyle w:val="SubtleEmphasis"/>
          <w:i/>
          <w:iCs w:val="0"/>
          <w:color w:val="595959"/>
          <w:sz w:val="24"/>
          <w:szCs w:val="24"/>
        </w:rPr>
        <w:t>strategy</w:t>
      </w:r>
      <w:r w:rsidRPr="00275E59">
        <w:rPr>
          <w:rStyle w:val="SubtleEmphasis"/>
          <w:i/>
          <w:iCs w:val="0"/>
          <w:color w:val="595959"/>
          <w:sz w:val="24"/>
          <w:szCs w:val="24"/>
        </w:rPr>
        <w:t xml:space="preserve"> to be carried out, identify who is responsible for coordination and implementation, the date in which implementation should be completed, and describe</w:t>
      </w:r>
      <w:r w:rsidR="00FA101A" w:rsidRPr="00275E59">
        <w:rPr>
          <w:rStyle w:val="SubtleEmphasis"/>
          <w:i/>
          <w:iCs w:val="0"/>
          <w:color w:val="595959"/>
          <w:sz w:val="24"/>
          <w:szCs w:val="24"/>
        </w:rPr>
        <w:t xml:space="preserve"> the key performance indicators and benchmarks for </w:t>
      </w:r>
      <w:r w:rsidRPr="00275E59">
        <w:rPr>
          <w:rStyle w:val="SubtleEmphasis"/>
          <w:i/>
          <w:iCs w:val="0"/>
          <w:color w:val="595959"/>
          <w:sz w:val="24"/>
          <w:szCs w:val="24"/>
        </w:rPr>
        <w:t xml:space="preserve">how each </w:t>
      </w:r>
      <w:r w:rsidR="00217FF7">
        <w:rPr>
          <w:rStyle w:val="SubtleEmphasis"/>
          <w:i/>
          <w:iCs w:val="0"/>
          <w:color w:val="595959"/>
          <w:sz w:val="24"/>
          <w:szCs w:val="24"/>
        </w:rPr>
        <w:t>strategy</w:t>
      </w:r>
      <w:r w:rsidRPr="00275E59">
        <w:rPr>
          <w:rStyle w:val="SubtleEmphasis"/>
          <w:i/>
          <w:iCs w:val="0"/>
          <w:color w:val="595959"/>
          <w:sz w:val="24"/>
          <w:szCs w:val="24"/>
        </w:rPr>
        <w:t xml:space="preserve"> will be assessed. Organize the </w:t>
      </w:r>
      <w:r w:rsidR="003543C7" w:rsidRPr="00275E59">
        <w:rPr>
          <w:rStyle w:val="SubtleEmphasis"/>
          <w:i/>
          <w:iCs w:val="0"/>
          <w:color w:val="595959"/>
          <w:sz w:val="24"/>
          <w:szCs w:val="24"/>
        </w:rPr>
        <w:t>strategies</w:t>
      </w:r>
      <w:r w:rsidRPr="00275E59">
        <w:rPr>
          <w:rStyle w:val="SubtleEmphasis"/>
          <w:i/>
          <w:iCs w:val="0"/>
          <w:color w:val="595959"/>
          <w:sz w:val="24"/>
          <w:szCs w:val="24"/>
        </w:rPr>
        <w:t xml:space="preserve"> by those that will take one to two years to implement, or three to five years to implement. The action plan is included as an appendix because it lends itself to continuous updates/change. This way, you will not have to update the entire plan. (Add rows to the table as needed.)</w:t>
      </w:r>
    </w:p>
    <w:tbl>
      <w:tblPr>
        <w:tblStyle w:val="ListTable3-Accent5"/>
        <w:tblW w:w="5071" w:type="pct"/>
        <w:tblLayout w:type="fixed"/>
        <w:tblLook w:val="04A0" w:firstRow="1" w:lastRow="0" w:firstColumn="1" w:lastColumn="0" w:noHBand="0" w:noVBand="1"/>
        <w:tblCaption w:val="Action Plan Benchmarks"/>
        <w:tblDescription w:val="Example of Action Plan Benchmarks indicating the initiative that will bridge an identified gap, whose responsibility will it be to carry it out, what the completion deadline is, and performance indicators."/>
      </w:tblPr>
      <w:tblGrid>
        <w:gridCol w:w="2335"/>
        <w:gridCol w:w="1618"/>
        <w:gridCol w:w="2073"/>
        <w:gridCol w:w="1889"/>
        <w:gridCol w:w="2792"/>
        <w:gridCol w:w="2427"/>
      </w:tblGrid>
      <w:tr w:rsidR="00AD2EF8" w:rsidRPr="000B69DB" w14:paraId="00C38D8A" w14:textId="77777777" w:rsidTr="00275E59">
        <w:trPr>
          <w:cnfStyle w:val="100000000000" w:firstRow="1" w:lastRow="0" w:firstColumn="0" w:lastColumn="0" w:oddVBand="0" w:evenVBand="0" w:oddHBand="0" w:evenHBand="0" w:firstRowFirstColumn="0" w:firstRowLastColumn="0" w:lastRowFirstColumn="0" w:lastRowLastColumn="0"/>
          <w:trHeight w:val="1988"/>
          <w:tblHeader/>
        </w:trPr>
        <w:tc>
          <w:tcPr>
            <w:cnfStyle w:val="001000000100" w:firstRow="0" w:lastRow="0" w:firstColumn="1" w:lastColumn="0" w:oddVBand="0" w:evenVBand="0" w:oddHBand="0" w:evenHBand="0" w:firstRowFirstColumn="1" w:firstRowLastColumn="0" w:lastRowFirstColumn="0" w:lastRowLastColumn="0"/>
            <w:tcW w:w="889" w:type="pct"/>
            <w:shd w:val="clear" w:color="auto" w:fill="0068AA"/>
          </w:tcPr>
          <w:p w14:paraId="65A009AF" w14:textId="03D4395B" w:rsidR="00AD2EF8" w:rsidRPr="00EB3CD3" w:rsidRDefault="00FB4215" w:rsidP="00EB3CD3">
            <w:pPr>
              <w:spacing w:after="0"/>
              <w:rPr>
                <w:rStyle w:val="SubtleEmphasis"/>
                <w:b w:val="0"/>
                <w:bCs w:val="0"/>
                <w:color w:val="FFFFFF" w:themeColor="background1"/>
                <w:sz w:val="24"/>
                <w:szCs w:val="24"/>
              </w:rPr>
            </w:pPr>
            <w:r>
              <w:rPr>
                <w:rStyle w:val="SubtleEmphasis"/>
                <w:i/>
                <w:iCs w:val="0"/>
                <w:color w:val="6D6E71"/>
                <w:sz w:val="24"/>
                <w:szCs w:val="24"/>
              </w:rPr>
              <w:br w:type="page"/>
            </w:r>
            <w:r w:rsidR="00AD2EF8" w:rsidRPr="00EB3CD3">
              <w:rPr>
                <w:rStyle w:val="SubtleEmphasis"/>
                <w:color w:val="FFFFFF" w:themeColor="background1"/>
                <w:sz w:val="24"/>
                <w:szCs w:val="24"/>
              </w:rPr>
              <w:t>Strategy</w:t>
            </w:r>
          </w:p>
          <w:p w14:paraId="0FAF05E5" w14:textId="47A07BEE" w:rsidR="00AD2EF8" w:rsidRPr="00EB3CD3" w:rsidRDefault="00AD2EF8" w:rsidP="00EB3CD3">
            <w:pPr>
              <w:spacing w:after="0"/>
              <w:rPr>
                <w:rStyle w:val="SubtleEmphasis"/>
                <w:b w:val="0"/>
                <w:color w:val="FFFFFF" w:themeColor="background1"/>
                <w:sz w:val="24"/>
                <w:szCs w:val="24"/>
              </w:rPr>
            </w:pPr>
            <w:r w:rsidRPr="00EB3CD3">
              <w:rPr>
                <w:rStyle w:val="SubtleEmphasis"/>
                <w:color w:val="FFFFFF" w:themeColor="background1"/>
                <w:sz w:val="24"/>
                <w:szCs w:val="24"/>
              </w:rPr>
              <w:t>Description</w:t>
            </w:r>
          </w:p>
        </w:tc>
        <w:tc>
          <w:tcPr>
            <w:tcW w:w="616" w:type="pct"/>
            <w:shd w:val="clear" w:color="auto" w:fill="0068AA"/>
          </w:tcPr>
          <w:p w14:paraId="4881D91D" w14:textId="77777777" w:rsidR="00AD2EF8" w:rsidRPr="00EB3CD3" w:rsidRDefault="00AD2EF8" w:rsidP="00F206C7">
            <w:pPr>
              <w:cnfStyle w:val="100000000000" w:firstRow="1" w:lastRow="0" w:firstColumn="0" w:lastColumn="0" w:oddVBand="0" w:evenVBand="0" w:oddHBand="0" w:evenHBand="0" w:firstRowFirstColumn="0" w:firstRowLastColumn="0" w:lastRowFirstColumn="0" w:lastRowLastColumn="0"/>
              <w:rPr>
                <w:rStyle w:val="SubtleEmphasis"/>
                <w:b w:val="0"/>
                <w:i/>
                <w:color w:val="FFFFFF" w:themeColor="background1"/>
                <w:sz w:val="24"/>
                <w:szCs w:val="24"/>
              </w:rPr>
            </w:pPr>
            <w:r w:rsidRPr="00EB3CD3">
              <w:rPr>
                <w:rStyle w:val="SubtleEmphasis"/>
                <w:color w:val="FFFFFF" w:themeColor="background1"/>
                <w:sz w:val="24"/>
                <w:szCs w:val="24"/>
              </w:rPr>
              <w:t>Gap</w:t>
            </w:r>
          </w:p>
          <w:p w14:paraId="38730CD8" w14:textId="0191191A" w:rsidR="00AD2EF8" w:rsidRPr="00EB3CD3" w:rsidRDefault="00AD2EF8" w:rsidP="00F206C7">
            <w:pPr>
              <w:cnfStyle w:val="100000000000" w:firstRow="1" w:lastRow="0" w:firstColumn="0" w:lastColumn="0" w:oddVBand="0" w:evenVBand="0" w:oddHBand="0" w:evenHBand="0" w:firstRowFirstColumn="0" w:firstRowLastColumn="0" w:lastRowFirstColumn="0" w:lastRowLastColumn="0"/>
              <w:rPr>
                <w:rStyle w:val="SubtleEmphasis"/>
                <w:b w:val="0"/>
                <w:i/>
                <w:color w:val="FFFFFF" w:themeColor="background1"/>
                <w:sz w:val="20"/>
                <w:szCs w:val="20"/>
              </w:rPr>
            </w:pPr>
            <w:r w:rsidRPr="00EB3CD3">
              <w:rPr>
                <w:rStyle w:val="SubtleEmphasis"/>
                <w:color w:val="FFFFFF" w:themeColor="background1"/>
                <w:sz w:val="20"/>
                <w:szCs w:val="20"/>
              </w:rPr>
              <w:t>Which workforce planning gap does the</w:t>
            </w:r>
            <w:r w:rsidR="00217FF7">
              <w:rPr>
                <w:rStyle w:val="SubtleEmphasis"/>
                <w:color w:val="FFFFFF" w:themeColor="background1"/>
                <w:sz w:val="20"/>
                <w:szCs w:val="20"/>
              </w:rPr>
              <w:t xml:space="preserve"> strategy</w:t>
            </w:r>
            <w:r w:rsidRPr="00EB3CD3">
              <w:rPr>
                <w:rStyle w:val="SubtleEmphasis"/>
                <w:color w:val="FFFFFF" w:themeColor="background1"/>
                <w:sz w:val="20"/>
                <w:szCs w:val="20"/>
              </w:rPr>
              <w:t xml:space="preserve"> address?</w:t>
            </w:r>
          </w:p>
        </w:tc>
        <w:tc>
          <w:tcPr>
            <w:tcW w:w="789" w:type="pct"/>
            <w:shd w:val="clear" w:color="auto" w:fill="0068AA"/>
          </w:tcPr>
          <w:p w14:paraId="30C0961B" w14:textId="2DA1D19E" w:rsidR="00AD2EF8" w:rsidRPr="00EB3CD3" w:rsidRDefault="00AD2EF8" w:rsidP="00F206C7">
            <w:pPr>
              <w:cnfStyle w:val="100000000000" w:firstRow="1" w:lastRow="0" w:firstColumn="0" w:lastColumn="0" w:oddVBand="0" w:evenVBand="0" w:oddHBand="0" w:evenHBand="0" w:firstRowFirstColumn="0" w:firstRowLastColumn="0" w:lastRowFirstColumn="0" w:lastRowLastColumn="0"/>
              <w:rPr>
                <w:rStyle w:val="SubtleEmphasis"/>
                <w:b w:val="0"/>
                <w:i/>
                <w:color w:val="FFFFFF" w:themeColor="background1"/>
                <w:sz w:val="24"/>
                <w:szCs w:val="24"/>
              </w:rPr>
            </w:pPr>
            <w:r w:rsidRPr="00EB3CD3">
              <w:rPr>
                <w:rStyle w:val="SubtleEmphasis"/>
                <w:color w:val="FFFFFF" w:themeColor="background1"/>
                <w:sz w:val="24"/>
                <w:szCs w:val="24"/>
              </w:rPr>
              <w:t>Person(s) Accountable</w:t>
            </w:r>
          </w:p>
          <w:p w14:paraId="674B6944" w14:textId="15DB5989" w:rsidR="00AD2EF8" w:rsidRPr="00EB3CD3" w:rsidRDefault="00AD2EF8" w:rsidP="00F206C7">
            <w:pPr>
              <w:cnfStyle w:val="100000000000" w:firstRow="1" w:lastRow="0" w:firstColumn="0" w:lastColumn="0" w:oddVBand="0" w:evenVBand="0" w:oddHBand="0" w:evenHBand="0" w:firstRowFirstColumn="0" w:firstRowLastColumn="0" w:lastRowFirstColumn="0" w:lastRowLastColumn="0"/>
              <w:rPr>
                <w:rStyle w:val="SubtleEmphasis"/>
                <w:b w:val="0"/>
                <w:i/>
                <w:color w:val="FFFFFF" w:themeColor="background1"/>
                <w:sz w:val="20"/>
                <w:szCs w:val="20"/>
              </w:rPr>
            </w:pPr>
            <w:r w:rsidRPr="00EB3CD3">
              <w:rPr>
                <w:rStyle w:val="SubtleEmphasis"/>
                <w:color w:val="FFFFFF" w:themeColor="background1"/>
                <w:sz w:val="20"/>
                <w:szCs w:val="20"/>
              </w:rPr>
              <w:t xml:space="preserve">Who is responsible for overseeing successful implementation of the </w:t>
            </w:r>
            <w:r w:rsidR="00217FF7">
              <w:rPr>
                <w:rStyle w:val="SubtleEmphasis"/>
                <w:color w:val="FFFFFF" w:themeColor="background1"/>
                <w:sz w:val="20"/>
                <w:szCs w:val="20"/>
              </w:rPr>
              <w:t>strategy</w:t>
            </w:r>
            <w:r w:rsidRPr="00EB3CD3">
              <w:rPr>
                <w:rStyle w:val="SubtleEmphasis"/>
                <w:color w:val="FFFFFF" w:themeColor="background1"/>
                <w:sz w:val="20"/>
                <w:szCs w:val="20"/>
              </w:rPr>
              <w:t>?</w:t>
            </w:r>
          </w:p>
        </w:tc>
        <w:tc>
          <w:tcPr>
            <w:tcW w:w="719" w:type="pct"/>
            <w:shd w:val="clear" w:color="auto" w:fill="0068AA"/>
          </w:tcPr>
          <w:p w14:paraId="7088AE85" w14:textId="77777777" w:rsidR="00AD2EF8" w:rsidRPr="00EB3CD3" w:rsidRDefault="00AD2EF8" w:rsidP="00F206C7">
            <w:pPr>
              <w:cnfStyle w:val="100000000000" w:firstRow="1" w:lastRow="0" w:firstColumn="0" w:lastColumn="0" w:oddVBand="0" w:evenVBand="0" w:oddHBand="0" w:evenHBand="0" w:firstRowFirstColumn="0" w:firstRowLastColumn="0" w:lastRowFirstColumn="0" w:lastRowLastColumn="0"/>
              <w:rPr>
                <w:rStyle w:val="SubtleEmphasis"/>
                <w:bCs w:val="0"/>
                <w:i/>
                <w:color w:val="FFFFFF" w:themeColor="background1"/>
                <w:sz w:val="24"/>
                <w:szCs w:val="24"/>
              </w:rPr>
            </w:pPr>
            <w:r w:rsidRPr="00EB3CD3">
              <w:rPr>
                <w:rStyle w:val="SubtleEmphasis"/>
                <w:b w:val="0"/>
                <w:i/>
                <w:color w:val="FFFFFF" w:themeColor="background1"/>
                <w:sz w:val="24"/>
                <w:szCs w:val="24"/>
              </w:rPr>
              <w:t>T</w:t>
            </w:r>
            <w:r w:rsidRPr="00EB3CD3">
              <w:rPr>
                <w:rStyle w:val="SubtleEmphasis"/>
                <w:i/>
                <w:color w:val="FFFFFF" w:themeColor="background1"/>
                <w:sz w:val="24"/>
                <w:szCs w:val="24"/>
              </w:rPr>
              <w:t>imeline</w:t>
            </w:r>
          </w:p>
          <w:p w14:paraId="7E125E02" w14:textId="6A81A051" w:rsidR="00AD2EF8" w:rsidRPr="00EB3CD3" w:rsidRDefault="00AD2EF8" w:rsidP="00F206C7">
            <w:pPr>
              <w:cnfStyle w:val="100000000000" w:firstRow="1" w:lastRow="0" w:firstColumn="0" w:lastColumn="0" w:oddVBand="0" w:evenVBand="0" w:oddHBand="0" w:evenHBand="0" w:firstRowFirstColumn="0" w:firstRowLastColumn="0" w:lastRowFirstColumn="0" w:lastRowLastColumn="0"/>
              <w:rPr>
                <w:rStyle w:val="SubtleEmphasis"/>
                <w:b w:val="0"/>
                <w:i/>
                <w:color w:val="FFFFFF" w:themeColor="background1"/>
                <w:sz w:val="20"/>
                <w:szCs w:val="20"/>
              </w:rPr>
            </w:pPr>
            <w:r w:rsidRPr="00EB3CD3">
              <w:rPr>
                <w:rStyle w:val="SubtleEmphasis"/>
                <w:color w:val="FFFFFF" w:themeColor="background1"/>
                <w:sz w:val="20"/>
                <w:szCs w:val="20"/>
              </w:rPr>
              <w:t>Begin/End</w:t>
            </w:r>
          </w:p>
        </w:tc>
        <w:tc>
          <w:tcPr>
            <w:tcW w:w="1063" w:type="pct"/>
            <w:shd w:val="clear" w:color="auto" w:fill="0068AA"/>
          </w:tcPr>
          <w:p w14:paraId="12D78BF9" w14:textId="5DAA9F47" w:rsidR="00AD2EF8" w:rsidRPr="00EB3CD3" w:rsidRDefault="00AD2EF8" w:rsidP="008E21CB">
            <w:pPr>
              <w:cnfStyle w:val="100000000000" w:firstRow="1" w:lastRow="0" w:firstColumn="0" w:lastColumn="0" w:oddVBand="0" w:evenVBand="0" w:oddHBand="0" w:evenHBand="0" w:firstRowFirstColumn="0" w:firstRowLastColumn="0" w:lastRowFirstColumn="0" w:lastRowLastColumn="0"/>
              <w:rPr>
                <w:rStyle w:val="SubtleEmphasis"/>
                <w:b w:val="0"/>
                <w:color w:val="FFFFFF" w:themeColor="background1"/>
                <w:sz w:val="24"/>
                <w:szCs w:val="24"/>
              </w:rPr>
            </w:pPr>
            <w:r w:rsidRPr="00EB3CD3">
              <w:rPr>
                <w:rStyle w:val="SubtleEmphasis"/>
                <w:color w:val="FFFFFF" w:themeColor="background1"/>
                <w:sz w:val="24"/>
                <w:szCs w:val="24"/>
              </w:rPr>
              <w:t xml:space="preserve">Key Performance Indicators </w:t>
            </w:r>
            <w:r w:rsidR="00EB3CD3">
              <w:rPr>
                <w:rStyle w:val="SubtleEmphasis"/>
                <w:color w:val="FFFFFF" w:themeColor="background1"/>
                <w:sz w:val="24"/>
                <w:szCs w:val="24"/>
              </w:rPr>
              <w:t xml:space="preserve">&amp; </w:t>
            </w:r>
            <w:r w:rsidRPr="00EB3CD3">
              <w:rPr>
                <w:rStyle w:val="SubtleEmphasis"/>
                <w:color w:val="FFFFFF" w:themeColor="background1"/>
                <w:sz w:val="24"/>
                <w:szCs w:val="24"/>
              </w:rPr>
              <w:t>Benchmarks</w:t>
            </w:r>
          </w:p>
        </w:tc>
        <w:tc>
          <w:tcPr>
            <w:tcW w:w="924" w:type="pct"/>
            <w:shd w:val="clear" w:color="auto" w:fill="0068AA"/>
          </w:tcPr>
          <w:p w14:paraId="72219789" w14:textId="77777777" w:rsidR="00AD2EF8" w:rsidRPr="00EB3CD3" w:rsidRDefault="00AD2EF8" w:rsidP="00F206C7">
            <w:pPr>
              <w:cnfStyle w:val="100000000000" w:firstRow="1" w:lastRow="0" w:firstColumn="0" w:lastColumn="0" w:oddVBand="0" w:evenVBand="0" w:oddHBand="0" w:evenHBand="0" w:firstRowFirstColumn="0" w:firstRowLastColumn="0" w:lastRowFirstColumn="0" w:lastRowLastColumn="0"/>
              <w:rPr>
                <w:rStyle w:val="SubtleEmphasis"/>
                <w:b w:val="0"/>
                <w:i/>
                <w:color w:val="FFFFFF" w:themeColor="background1"/>
                <w:sz w:val="24"/>
                <w:szCs w:val="24"/>
              </w:rPr>
            </w:pPr>
            <w:r w:rsidRPr="00EB3CD3">
              <w:rPr>
                <w:rStyle w:val="SubtleEmphasis"/>
                <w:color w:val="FFFFFF" w:themeColor="background1"/>
                <w:sz w:val="24"/>
                <w:szCs w:val="24"/>
              </w:rPr>
              <w:t>Alignment</w:t>
            </w:r>
          </w:p>
          <w:p w14:paraId="0DBF58EF" w14:textId="67AA3D9B" w:rsidR="00AD2EF8" w:rsidRPr="00EB3CD3" w:rsidRDefault="00AD2EF8" w:rsidP="00F206C7">
            <w:pPr>
              <w:cnfStyle w:val="100000000000" w:firstRow="1" w:lastRow="0" w:firstColumn="0" w:lastColumn="0" w:oddVBand="0" w:evenVBand="0" w:oddHBand="0" w:evenHBand="0" w:firstRowFirstColumn="0" w:firstRowLastColumn="0" w:lastRowFirstColumn="0" w:lastRowLastColumn="0"/>
              <w:rPr>
                <w:rStyle w:val="SubtleEmphasis"/>
                <w:b w:val="0"/>
                <w:color w:val="FFFFFF" w:themeColor="background1"/>
                <w:sz w:val="20"/>
                <w:szCs w:val="20"/>
              </w:rPr>
            </w:pPr>
            <w:r w:rsidRPr="00EB3CD3">
              <w:rPr>
                <w:rStyle w:val="SubtleEmphasis"/>
                <w:color w:val="FFFFFF" w:themeColor="background1"/>
                <w:sz w:val="20"/>
                <w:szCs w:val="20"/>
              </w:rPr>
              <w:t xml:space="preserve">Which Strategic, workforce analysis, </w:t>
            </w:r>
            <w:r w:rsidR="00022918">
              <w:rPr>
                <w:rStyle w:val="SubtleEmphasis"/>
                <w:color w:val="FFFFFF" w:themeColor="background1"/>
                <w:sz w:val="20"/>
                <w:szCs w:val="20"/>
              </w:rPr>
              <w:t xml:space="preserve">and/or SLAA </w:t>
            </w:r>
            <w:r w:rsidRPr="00EB3CD3">
              <w:rPr>
                <w:rStyle w:val="SubtleEmphasis"/>
                <w:color w:val="FFFFFF" w:themeColor="background1"/>
                <w:sz w:val="20"/>
                <w:szCs w:val="20"/>
              </w:rPr>
              <w:t xml:space="preserve">goal(s) does the </w:t>
            </w:r>
            <w:r w:rsidR="00217FF7">
              <w:rPr>
                <w:rStyle w:val="SubtleEmphasis"/>
                <w:color w:val="FFFFFF" w:themeColor="background1"/>
                <w:sz w:val="20"/>
                <w:szCs w:val="20"/>
              </w:rPr>
              <w:t>strategy</w:t>
            </w:r>
            <w:r w:rsidRPr="00EB3CD3">
              <w:rPr>
                <w:rStyle w:val="SubtleEmphasis"/>
                <w:color w:val="FFFFFF" w:themeColor="background1"/>
                <w:sz w:val="20"/>
                <w:szCs w:val="20"/>
              </w:rPr>
              <w:t xml:space="preserve"> support?</w:t>
            </w:r>
          </w:p>
        </w:tc>
      </w:tr>
      <w:tr w:rsidR="00D125BC" w:rsidRPr="000B69DB" w14:paraId="1F0B367F" w14:textId="77777777" w:rsidTr="00EB3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pct"/>
          </w:tcPr>
          <w:p w14:paraId="691989E6" w14:textId="0FC0AAEA" w:rsidR="00D125BC" w:rsidRPr="00275E59" w:rsidRDefault="00AD2EF8" w:rsidP="00F206C7">
            <w:pPr>
              <w:rPr>
                <w:rStyle w:val="SubtleEmphasis"/>
                <w:i/>
                <w:color w:val="595959"/>
                <w:sz w:val="24"/>
                <w:szCs w:val="24"/>
              </w:rPr>
            </w:pPr>
            <w:r w:rsidRPr="00275E59">
              <w:rPr>
                <w:rStyle w:val="SubtleEmphasis"/>
                <w:i/>
                <w:color w:val="595959"/>
                <w:sz w:val="24"/>
                <w:szCs w:val="24"/>
              </w:rPr>
              <w:t>Increase diversity of candidate pool</w:t>
            </w:r>
            <w:r w:rsidR="00B26E69" w:rsidRPr="00275E59">
              <w:rPr>
                <w:rStyle w:val="SubtleEmphasis"/>
                <w:i/>
                <w:color w:val="595959"/>
                <w:sz w:val="24"/>
                <w:szCs w:val="24"/>
              </w:rPr>
              <w:t>.</w:t>
            </w:r>
          </w:p>
        </w:tc>
        <w:tc>
          <w:tcPr>
            <w:tcW w:w="616" w:type="pct"/>
          </w:tcPr>
          <w:p w14:paraId="13CC2130" w14:textId="50E0B260" w:rsidR="00D125BC" w:rsidRPr="00275E59" w:rsidRDefault="00AD2EF8" w:rsidP="00F206C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Recruitment</w:t>
            </w:r>
          </w:p>
        </w:tc>
        <w:tc>
          <w:tcPr>
            <w:tcW w:w="789" w:type="pct"/>
          </w:tcPr>
          <w:p w14:paraId="1921EB35" w14:textId="44F87AD6" w:rsidR="00D125BC" w:rsidRPr="00275E59" w:rsidRDefault="00AD2EF8" w:rsidP="00F206C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Selection Division Chief</w:t>
            </w:r>
          </w:p>
        </w:tc>
        <w:tc>
          <w:tcPr>
            <w:tcW w:w="719" w:type="pct"/>
          </w:tcPr>
          <w:p w14:paraId="7F661F7D" w14:textId="372E4DFD" w:rsidR="00AD2EF8" w:rsidRPr="00275E59" w:rsidRDefault="00AD2EF8" w:rsidP="006C6776">
            <w:pPr>
              <w:spacing w:after="0"/>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Jan 2024 –</w:t>
            </w:r>
          </w:p>
          <w:p w14:paraId="45490FA5" w14:textId="0A4CD610" w:rsidR="00D125BC" w:rsidRPr="00275E59" w:rsidRDefault="00375C82" w:rsidP="006C6776">
            <w:pPr>
              <w:spacing w:after="0"/>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June 2025</w:t>
            </w:r>
          </w:p>
        </w:tc>
        <w:tc>
          <w:tcPr>
            <w:tcW w:w="1063" w:type="pct"/>
          </w:tcPr>
          <w:p w14:paraId="1EE9FA0C" w14:textId="2367BEA1" w:rsidR="00FB4215" w:rsidRPr="00275E59" w:rsidRDefault="00AD2EF8" w:rsidP="00F206C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 xml:space="preserve">Increase diversity in candidate pool </w:t>
            </w:r>
            <w:r w:rsidR="00FB4215" w:rsidRPr="00275E59">
              <w:rPr>
                <w:rStyle w:val="SubtleEmphasis"/>
                <w:i/>
                <w:color w:val="595959"/>
                <w:sz w:val="24"/>
                <w:szCs w:val="24"/>
              </w:rPr>
              <w:t>12% to 20%.</w:t>
            </w:r>
          </w:p>
        </w:tc>
        <w:tc>
          <w:tcPr>
            <w:tcW w:w="924" w:type="pct"/>
          </w:tcPr>
          <w:p w14:paraId="112A4E51" w14:textId="6C94F217" w:rsidR="00D125BC" w:rsidRPr="00275E59" w:rsidRDefault="00AD2EF8" w:rsidP="00F206C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 xml:space="preserve">Strategic goal and WFA goal to maintain a diverse, inclusive, and </w:t>
            </w:r>
            <w:r w:rsidRPr="00275E59">
              <w:rPr>
                <w:rStyle w:val="SubtleEmphasis"/>
                <w:i/>
                <w:color w:val="595959"/>
                <w:sz w:val="24"/>
                <w:szCs w:val="24"/>
              </w:rPr>
              <w:lastRenderedPageBreak/>
              <w:t>competent workforce.</w:t>
            </w:r>
          </w:p>
        </w:tc>
      </w:tr>
      <w:tr w:rsidR="00D125BC" w:rsidRPr="000B69DB" w14:paraId="530CA9E6" w14:textId="77777777" w:rsidTr="00983194">
        <w:trPr>
          <w:trHeight w:val="1205"/>
        </w:trPr>
        <w:tc>
          <w:tcPr>
            <w:cnfStyle w:val="001000000000" w:firstRow="0" w:lastRow="0" w:firstColumn="1" w:lastColumn="0" w:oddVBand="0" w:evenVBand="0" w:oddHBand="0" w:evenHBand="0" w:firstRowFirstColumn="0" w:firstRowLastColumn="0" w:lastRowFirstColumn="0" w:lastRowLastColumn="0"/>
            <w:tcW w:w="889" w:type="pct"/>
          </w:tcPr>
          <w:p w14:paraId="0C365B0A" w14:textId="6D6993F8" w:rsidR="00D125BC" w:rsidRPr="00275E59" w:rsidRDefault="00FB4215" w:rsidP="00F206C7">
            <w:pPr>
              <w:rPr>
                <w:rStyle w:val="SubtleEmphasis"/>
                <w:bCs w:val="0"/>
                <w:i/>
                <w:color w:val="595959"/>
                <w:sz w:val="24"/>
                <w:szCs w:val="24"/>
              </w:rPr>
            </w:pPr>
            <w:r w:rsidRPr="00275E59">
              <w:rPr>
                <w:rStyle w:val="SubtleEmphasis"/>
                <w:bCs w:val="0"/>
                <w:i/>
                <w:color w:val="595959"/>
                <w:sz w:val="24"/>
                <w:szCs w:val="24"/>
              </w:rPr>
              <w:lastRenderedPageBreak/>
              <w:t>Develop and implement an Onboarding Program</w:t>
            </w:r>
            <w:r w:rsidR="00B26E69" w:rsidRPr="00275E59">
              <w:rPr>
                <w:rStyle w:val="SubtleEmphasis"/>
                <w:bCs w:val="0"/>
                <w:i/>
                <w:color w:val="595959"/>
                <w:sz w:val="24"/>
                <w:szCs w:val="24"/>
              </w:rPr>
              <w:t>.</w:t>
            </w:r>
          </w:p>
        </w:tc>
        <w:tc>
          <w:tcPr>
            <w:tcW w:w="616" w:type="pct"/>
          </w:tcPr>
          <w:p w14:paraId="1C4F4B41" w14:textId="0E47953F" w:rsidR="00D125BC" w:rsidRPr="00275E59" w:rsidRDefault="00FB4215" w:rsidP="00F206C7">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Retention</w:t>
            </w:r>
          </w:p>
        </w:tc>
        <w:tc>
          <w:tcPr>
            <w:tcW w:w="789" w:type="pct"/>
          </w:tcPr>
          <w:p w14:paraId="2906AE11" w14:textId="3A054FC8" w:rsidR="00D125BC" w:rsidRPr="00275E59" w:rsidRDefault="00FB4215" w:rsidP="00F206C7">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Human Resources Chief</w:t>
            </w:r>
          </w:p>
        </w:tc>
        <w:tc>
          <w:tcPr>
            <w:tcW w:w="719" w:type="pct"/>
          </w:tcPr>
          <w:p w14:paraId="00509786" w14:textId="79D20AE8" w:rsidR="00D125BC" w:rsidRPr="00275E59" w:rsidRDefault="006C6776" w:rsidP="00F206C7">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Jan</w:t>
            </w:r>
            <w:r w:rsidR="00FB4215" w:rsidRPr="00275E59">
              <w:rPr>
                <w:rStyle w:val="SubtleEmphasis"/>
                <w:i/>
                <w:color w:val="595959"/>
                <w:sz w:val="24"/>
                <w:szCs w:val="24"/>
              </w:rPr>
              <w:t xml:space="preserve"> –Dec 2024</w:t>
            </w:r>
          </w:p>
        </w:tc>
        <w:tc>
          <w:tcPr>
            <w:tcW w:w="1063" w:type="pct"/>
          </w:tcPr>
          <w:p w14:paraId="1695B3C6" w14:textId="77777777" w:rsidR="00D125BC" w:rsidRPr="00275E59" w:rsidRDefault="00FB4215" w:rsidP="00F206C7">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 xml:space="preserve">10% reduction in staff turnover rate. </w:t>
            </w:r>
          </w:p>
          <w:p w14:paraId="2ED19EE3" w14:textId="1022238E" w:rsidR="00FB4215" w:rsidRPr="00275E59" w:rsidRDefault="00FB4215" w:rsidP="00F206C7">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Current rate 19%</w:t>
            </w:r>
          </w:p>
        </w:tc>
        <w:tc>
          <w:tcPr>
            <w:tcW w:w="924" w:type="pct"/>
          </w:tcPr>
          <w:p w14:paraId="3AC92E94" w14:textId="34AF5783" w:rsidR="00D125BC" w:rsidRPr="00275E59" w:rsidRDefault="00FB4215" w:rsidP="00F206C7">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Becoming a workplace of choice.</w:t>
            </w:r>
          </w:p>
        </w:tc>
      </w:tr>
      <w:tr w:rsidR="00393058" w:rsidRPr="000B69DB" w14:paraId="0222CD97" w14:textId="77777777" w:rsidTr="00983194">
        <w:trPr>
          <w:cnfStyle w:val="000000100000" w:firstRow="0" w:lastRow="0" w:firstColumn="0" w:lastColumn="0" w:oddVBand="0" w:evenVBand="0" w:oddHBand="1" w:evenHBand="0" w:firstRowFirstColumn="0" w:firstRowLastColumn="0" w:lastRowFirstColumn="0" w:lastRowLastColumn="0"/>
          <w:trHeight w:val="1205"/>
        </w:trPr>
        <w:tc>
          <w:tcPr>
            <w:cnfStyle w:val="001000000000" w:firstRow="0" w:lastRow="0" w:firstColumn="1" w:lastColumn="0" w:oddVBand="0" w:evenVBand="0" w:oddHBand="0" w:evenHBand="0" w:firstRowFirstColumn="0" w:firstRowLastColumn="0" w:lastRowFirstColumn="0" w:lastRowLastColumn="0"/>
            <w:tcW w:w="889" w:type="pct"/>
          </w:tcPr>
          <w:p w14:paraId="13B83B28" w14:textId="0C35D161" w:rsidR="00393058" w:rsidRPr="001B632E" w:rsidRDefault="00393058" w:rsidP="00F206C7">
            <w:pPr>
              <w:rPr>
                <w:rStyle w:val="SubtleEmphasis"/>
                <w:i/>
                <w:iCs w:val="0"/>
                <w:color w:val="595959"/>
                <w:sz w:val="24"/>
                <w:szCs w:val="24"/>
              </w:rPr>
            </w:pPr>
            <w:r w:rsidRPr="001B632E">
              <w:rPr>
                <w:rStyle w:val="SubtleEmphasis"/>
                <w:i/>
                <w:iCs w:val="0"/>
                <w:color w:val="595959"/>
                <w:sz w:val="24"/>
                <w:szCs w:val="24"/>
              </w:rPr>
              <w:t>Create &amp; Promote Work-Life Balance</w:t>
            </w:r>
          </w:p>
        </w:tc>
        <w:tc>
          <w:tcPr>
            <w:tcW w:w="616" w:type="pct"/>
          </w:tcPr>
          <w:p w14:paraId="1DC21938" w14:textId="373579CB" w:rsidR="00393058" w:rsidRPr="001B632E" w:rsidRDefault="00331CBE" w:rsidP="00F206C7">
            <w:pPr>
              <w:cnfStyle w:val="000000100000" w:firstRow="0" w:lastRow="0" w:firstColumn="0" w:lastColumn="0" w:oddVBand="0" w:evenVBand="0" w:oddHBand="1" w:evenHBand="0" w:firstRowFirstColumn="0" w:firstRowLastColumn="0" w:lastRowFirstColumn="0" w:lastRowLastColumn="0"/>
              <w:rPr>
                <w:rStyle w:val="SubtleEmphasis"/>
                <w:i/>
                <w:iCs w:val="0"/>
                <w:color w:val="595959"/>
                <w:sz w:val="24"/>
                <w:szCs w:val="24"/>
              </w:rPr>
            </w:pPr>
            <w:r w:rsidRPr="001B632E">
              <w:rPr>
                <w:rStyle w:val="SubtleEmphasis"/>
                <w:i/>
                <w:iCs w:val="0"/>
                <w:color w:val="595959"/>
                <w:sz w:val="24"/>
                <w:szCs w:val="24"/>
              </w:rPr>
              <w:t>Retention</w:t>
            </w:r>
          </w:p>
        </w:tc>
        <w:tc>
          <w:tcPr>
            <w:tcW w:w="789" w:type="pct"/>
          </w:tcPr>
          <w:p w14:paraId="3A4E28D9" w14:textId="2376E445" w:rsidR="00393058" w:rsidRPr="001B632E" w:rsidRDefault="00331CBE" w:rsidP="00F206C7">
            <w:pPr>
              <w:cnfStyle w:val="000000100000" w:firstRow="0" w:lastRow="0" w:firstColumn="0" w:lastColumn="0" w:oddVBand="0" w:evenVBand="0" w:oddHBand="1" w:evenHBand="0" w:firstRowFirstColumn="0" w:firstRowLastColumn="0" w:lastRowFirstColumn="0" w:lastRowLastColumn="0"/>
              <w:rPr>
                <w:rStyle w:val="SubtleEmphasis"/>
                <w:i/>
                <w:iCs w:val="0"/>
                <w:color w:val="595959"/>
                <w:sz w:val="24"/>
                <w:szCs w:val="24"/>
              </w:rPr>
            </w:pPr>
            <w:r w:rsidRPr="001B632E">
              <w:rPr>
                <w:rStyle w:val="SubtleEmphasis"/>
                <w:i/>
                <w:iCs w:val="0"/>
                <w:color w:val="595959"/>
                <w:sz w:val="24"/>
                <w:szCs w:val="24"/>
              </w:rPr>
              <w:t>Human Resources</w:t>
            </w:r>
          </w:p>
        </w:tc>
        <w:tc>
          <w:tcPr>
            <w:tcW w:w="719" w:type="pct"/>
          </w:tcPr>
          <w:p w14:paraId="6381ECD0" w14:textId="60ECABFF" w:rsidR="00393058" w:rsidRPr="001B632E" w:rsidRDefault="00331CBE" w:rsidP="00F206C7">
            <w:pPr>
              <w:cnfStyle w:val="000000100000" w:firstRow="0" w:lastRow="0" w:firstColumn="0" w:lastColumn="0" w:oddVBand="0" w:evenVBand="0" w:oddHBand="1" w:evenHBand="0" w:firstRowFirstColumn="0" w:firstRowLastColumn="0" w:lastRowFirstColumn="0" w:lastRowLastColumn="0"/>
              <w:rPr>
                <w:rStyle w:val="SubtleEmphasis"/>
                <w:i/>
                <w:iCs w:val="0"/>
                <w:color w:val="595959"/>
                <w:sz w:val="24"/>
                <w:szCs w:val="24"/>
              </w:rPr>
            </w:pPr>
            <w:r w:rsidRPr="001B632E">
              <w:rPr>
                <w:rStyle w:val="SubtleEmphasis"/>
                <w:i/>
                <w:iCs w:val="0"/>
                <w:color w:val="595959"/>
                <w:sz w:val="24"/>
                <w:szCs w:val="24"/>
              </w:rPr>
              <w:t>Jan –Dec 2025</w:t>
            </w:r>
          </w:p>
        </w:tc>
        <w:tc>
          <w:tcPr>
            <w:tcW w:w="1063" w:type="pct"/>
          </w:tcPr>
          <w:p w14:paraId="0A66DB8E" w14:textId="20944105" w:rsidR="00393058" w:rsidRPr="001B632E" w:rsidRDefault="00FB2313" w:rsidP="00F206C7">
            <w:pPr>
              <w:cnfStyle w:val="000000100000" w:firstRow="0" w:lastRow="0" w:firstColumn="0" w:lastColumn="0" w:oddVBand="0" w:evenVBand="0" w:oddHBand="1" w:evenHBand="0" w:firstRowFirstColumn="0" w:firstRowLastColumn="0" w:lastRowFirstColumn="0" w:lastRowLastColumn="0"/>
              <w:rPr>
                <w:rStyle w:val="SubtleEmphasis"/>
                <w:i/>
                <w:iCs w:val="0"/>
                <w:color w:val="595959"/>
                <w:sz w:val="24"/>
                <w:szCs w:val="24"/>
              </w:rPr>
            </w:pPr>
            <w:r w:rsidRPr="001B632E">
              <w:rPr>
                <w:rStyle w:val="SubtleEmphasis"/>
                <w:i/>
                <w:iCs w:val="0"/>
                <w:color w:val="595959"/>
                <w:sz w:val="24"/>
                <w:szCs w:val="24"/>
              </w:rPr>
              <w:t>Retention rate increase &amp; scores on employee satisfaction survey increasing</w:t>
            </w:r>
          </w:p>
        </w:tc>
        <w:tc>
          <w:tcPr>
            <w:tcW w:w="924" w:type="pct"/>
          </w:tcPr>
          <w:p w14:paraId="270190F5" w14:textId="41C4D430" w:rsidR="00393058" w:rsidRPr="001B632E" w:rsidRDefault="00B23BB7" w:rsidP="00F206C7">
            <w:pPr>
              <w:cnfStyle w:val="000000100000" w:firstRow="0" w:lastRow="0" w:firstColumn="0" w:lastColumn="0" w:oddVBand="0" w:evenVBand="0" w:oddHBand="1" w:evenHBand="0" w:firstRowFirstColumn="0" w:firstRowLastColumn="0" w:lastRowFirstColumn="0" w:lastRowLastColumn="0"/>
              <w:rPr>
                <w:rStyle w:val="SubtleEmphasis"/>
                <w:i/>
                <w:iCs w:val="0"/>
                <w:color w:val="595959"/>
                <w:sz w:val="24"/>
                <w:szCs w:val="24"/>
              </w:rPr>
            </w:pPr>
            <w:r>
              <w:rPr>
                <w:rStyle w:val="SubtleEmphasis"/>
                <w:i/>
                <w:color w:val="595959"/>
                <w:sz w:val="24"/>
                <w:szCs w:val="24"/>
              </w:rPr>
              <w:t>Str</w:t>
            </w:r>
            <w:r w:rsidR="00C35E52">
              <w:rPr>
                <w:rStyle w:val="SubtleEmphasis"/>
                <w:i/>
                <w:color w:val="595959"/>
                <w:sz w:val="24"/>
                <w:szCs w:val="24"/>
              </w:rPr>
              <w:t xml:space="preserve">ategic goal and </w:t>
            </w:r>
            <w:r w:rsidR="00E82ED7" w:rsidRPr="001B632E">
              <w:rPr>
                <w:rStyle w:val="SubtleEmphasis"/>
                <w:i/>
                <w:color w:val="595959"/>
                <w:sz w:val="24"/>
                <w:szCs w:val="24"/>
              </w:rPr>
              <w:t>W</w:t>
            </w:r>
            <w:r w:rsidR="00C35E52">
              <w:rPr>
                <w:rStyle w:val="SubtleEmphasis"/>
                <w:i/>
                <w:color w:val="595959"/>
                <w:sz w:val="24"/>
                <w:szCs w:val="24"/>
              </w:rPr>
              <w:t>F</w:t>
            </w:r>
            <w:r w:rsidR="00E82ED7" w:rsidRPr="001B632E">
              <w:rPr>
                <w:rStyle w:val="SubtleEmphasis"/>
                <w:i/>
                <w:color w:val="595959"/>
                <w:sz w:val="24"/>
                <w:szCs w:val="24"/>
              </w:rPr>
              <w:t>A goal</w:t>
            </w:r>
          </w:p>
        </w:tc>
      </w:tr>
      <w:tr w:rsidR="009C0883" w:rsidRPr="000B69DB" w14:paraId="08D33E4A" w14:textId="77777777" w:rsidTr="00EB3CD3">
        <w:tc>
          <w:tcPr>
            <w:cnfStyle w:val="001000000000" w:firstRow="0" w:lastRow="0" w:firstColumn="1" w:lastColumn="0" w:oddVBand="0" w:evenVBand="0" w:oddHBand="0" w:evenHBand="0" w:firstRowFirstColumn="0" w:firstRowLastColumn="0" w:lastRowFirstColumn="0" w:lastRowLastColumn="0"/>
            <w:tcW w:w="889" w:type="pct"/>
          </w:tcPr>
          <w:p w14:paraId="0C128581" w14:textId="77777777" w:rsidR="00C16828" w:rsidRPr="00983194" w:rsidRDefault="00C16828" w:rsidP="00374CD0">
            <w:pPr>
              <w:rPr>
                <w:rStyle w:val="SubtleEmphasis"/>
                <w:bCs w:val="0"/>
                <w:i/>
                <w:iCs w:val="0"/>
                <w:color w:val="595959"/>
                <w:sz w:val="24"/>
                <w:szCs w:val="24"/>
              </w:rPr>
            </w:pPr>
            <w:r w:rsidRPr="00983194">
              <w:rPr>
                <w:rStyle w:val="SubtleEmphasis"/>
                <w:bCs w:val="0"/>
                <w:i/>
                <w:iCs w:val="0"/>
                <w:color w:val="595959"/>
                <w:sz w:val="24"/>
                <w:szCs w:val="24"/>
              </w:rPr>
              <w:t xml:space="preserve">Increase DE&amp;I efforts </w:t>
            </w:r>
          </w:p>
          <w:p w14:paraId="18FA4BE8" w14:textId="77777777" w:rsidR="009C0883" w:rsidRPr="00983194" w:rsidRDefault="009C0883" w:rsidP="00F206C7">
            <w:pPr>
              <w:rPr>
                <w:rStyle w:val="SubtleEmphasis"/>
                <w:i/>
                <w:iCs w:val="0"/>
                <w:color w:val="595959"/>
                <w:sz w:val="24"/>
                <w:szCs w:val="24"/>
              </w:rPr>
            </w:pPr>
          </w:p>
        </w:tc>
        <w:tc>
          <w:tcPr>
            <w:tcW w:w="616" w:type="pct"/>
          </w:tcPr>
          <w:p w14:paraId="3661C62A" w14:textId="77777777" w:rsidR="00C16828" w:rsidRPr="00983194" w:rsidRDefault="00C16828" w:rsidP="00374CD0">
            <w:pPr>
              <w:cnfStyle w:val="000000000000" w:firstRow="0" w:lastRow="0" w:firstColumn="0" w:lastColumn="0" w:oddVBand="0" w:evenVBand="0" w:oddHBand="0" w:evenHBand="0" w:firstRowFirstColumn="0" w:firstRowLastColumn="0" w:lastRowFirstColumn="0" w:lastRowLastColumn="0"/>
              <w:rPr>
                <w:rStyle w:val="SubtleEmphasis"/>
                <w:i/>
                <w:iCs w:val="0"/>
                <w:color w:val="595959"/>
                <w:sz w:val="24"/>
                <w:szCs w:val="24"/>
              </w:rPr>
            </w:pPr>
            <w:r w:rsidRPr="00983194">
              <w:rPr>
                <w:rStyle w:val="SubtleEmphasis"/>
                <w:i/>
                <w:iCs w:val="0"/>
                <w:color w:val="595959"/>
                <w:sz w:val="24"/>
                <w:szCs w:val="24"/>
              </w:rPr>
              <w:t xml:space="preserve">Employee Engagement </w:t>
            </w:r>
          </w:p>
          <w:p w14:paraId="553EBFD3" w14:textId="77777777" w:rsidR="009C0883" w:rsidRPr="00983194" w:rsidRDefault="009C0883" w:rsidP="00F206C7">
            <w:pPr>
              <w:cnfStyle w:val="000000000000" w:firstRow="0" w:lastRow="0" w:firstColumn="0" w:lastColumn="0" w:oddVBand="0" w:evenVBand="0" w:oddHBand="0" w:evenHBand="0" w:firstRowFirstColumn="0" w:firstRowLastColumn="0" w:lastRowFirstColumn="0" w:lastRowLastColumn="0"/>
              <w:rPr>
                <w:rStyle w:val="SubtleEmphasis"/>
                <w:i/>
                <w:iCs w:val="0"/>
                <w:color w:val="595959"/>
                <w:sz w:val="24"/>
                <w:szCs w:val="24"/>
              </w:rPr>
            </w:pPr>
          </w:p>
        </w:tc>
        <w:tc>
          <w:tcPr>
            <w:tcW w:w="789" w:type="pct"/>
          </w:tcPr>
          <w:p w14:paraId="66E42A88" w14:textId="77777777" w:rsidR="00C16828" w:rsidRPr="00983194" w:rsidRDefault="00C16828" w:rsidP="00374CD0">
            <w:pPr>
              <w:cnfStyle w:val="000000000000" w:firstRow="0" w:lastRow="0" w:firstColumn="0" w:lastColumn="0" w:oddVBand="0" w:evenVBand="0" w:oddHBand="0" w:evenHBand="0" w:firstRowFirstColumn="0" w:firstRowLastColumn="0" w:lastRowFirstColumn="0" w:lastRowLastColumn="0"/>
              <w:rPr>
                <w:rStyle w:val="SubtleEmphasis"/>
                <w:i/>
                <w:iCs w:val="0"/>
                <w:color w:val="595959"/>
                <w:sz w:val="24"/>
                <w:szCs w:val="24"/>
              </w:rPr>
            </w:pPr>
            <w:r w:rsidRPr="00983194">
              <w:rPr>
                <w:rStyle w:val="SubtleEmphasis"/>
                <w:i/>
                <w:iCs w:val="0"/>
                <w:color w:val="595959"/>
                <w:sz w:val="24"/>
                <w:szCs w:val="24"/>
              </w:rPr>
              <w:t xml:space="preserve">Office of Civil Rights </w:t>
            </w:r>
          </w:p>
          <w:p w14:paraId="6351D280" w14:textId="77777777" w:rsidR="009C0883" w:rsidRPr="00983194" w:rsidRDefault="009C0883" w:rsidP="00F206C7">
            <w:pPr>
              <w:cnfStyle w:val="000000000000" w:firstRow="0" w:lastRow="0" w:firstColumn="0" w:lastColumn="0" w:oddVBand="0" w:evenVBand="0" w:oddHBand="0" w:evenHBand="0" w:firstRowFirstColumn="0" w:firstRowLastColumn="0" w:lastRowFirstColumn="0" w:lastRowLastColumn="0"/>
              <w:rPr>
                <w:rStyle w:val="SubtleEmphasis"/>
                <w:i/>
                <w:iCs w:val="0"/>
                <w:color w:val="595959"/>
                <w:sz w:val="24"/>
                <w:szCs w:val="24"/>
              </w:rPr>
            </w:pPr>
          </w:p>
        </w:tc>
        <w:tc>
          <w:tcPr>
            <w:tcW w:w="719" w:type="pct"/>
          </w:tcPr>
          <w:p w14:paraId="26D5E260" w14:textId="77777777" w:rsidR="006B0A5E" w:rsidRPr="00983194" w:rsidRDefault="006B0A5E" w:rsidP="00374CD0">
            <w:pPr>
              <w:cnfStyle w:val="000000000000" w:firstRow="0" w:lastRow="0" w:firstColumn="0" w:lastColumn="0" w:oddVBand="0" w:evenVBand="0" w:oddHBand="0" w:evenHBand="0" w:firstRowFirstColumn="0" w:firstRowLastColumn="0" w:lastRowFirstColumn="0" w:lastRowLastColumn="0"/>
              <w:rPr>
                <w:rStyle w:val="SubtleEmphasis"/>
                <w:i/>
                <w:iCs w:val="0"/>
                <w:color w:val="595959"/>
                <w:sz w:val="24"/>
                <w:szCs w:val="24"/>
              </w:rPr>
            </w:pPr>
            <w:r w:rsidRPr="00983194">
              <w:rPr>
                <w:rStyle w:val="SubtleEmphasis"/>
                <w:i/>
                <w:iCs w:val="0"/>
                <w:color w:val="595959"/>
                <w:sz w:val="24"/>
                <w:szCs w:val="24"/>
              </w:rPr>
              <w:t xml:space="preserve">December 2024 </w:t>
            </w:r>
          </w:p>
          <w:p w14:paraId="550551F7" w14:textId="77777777" w:rsidR="009C0883" w:rsidRPr="00983194" w:rsidRDefault="009C0883" w:rsidP="00F206C7">
            <w:pPr>
              <w:cnfStyle w:val="000000000000" w:firstRow="0" w:lastRow="0" w:firstColumn="0" w:lastColumn="0" w:oddVBand="0" w:evenVBand="0" w:oddHBand="0" w:evenHBand="0" w:firstRowFirstColumn="0" w:firstRowLastColumn="0" w:lastRowFirstColumn="0" w:lastRowLastColumn="0"/>
              <w:rPr>
                <w:rStyle w:val="SubtleEmphasis"/>
                <w:i/>
                <w:iCs w:val="0"/>
                <w:color w:val="595959"/>
                <w:sz w:val="24"/>
                <w:szCs w:val="24"/>
              </w:rPr>
            </w:pPr>
          </w:p>
        </w:tc>
        <w:tc>
          <w:tcPr>
            <w:tcW w:w="1063" w:type="pct"/>
          </w:tcPr>
          <w:p w14:paraId="2634A306" w14:textId="77777777" w:rsidR="006B0A5E" w:rsidRPr="00983194" w:rsidRDefault="006B0A5E" w:rsidP="00374CD0">
            <w:pPr>
              <w:cnfStyle w:val="000000000000" w:firstRow="0" w:lastRow="0" w:firstColumn="0" w:lastColumn="0" w:oddVBand="0" w:evenVBand="0" w:oddHBand="0" w:evenHBand="0" w:firstRowFirstColumn="0" w:firstRowLastColumn="0" w:lastRowFirstColumn="0" w:lastRowLastColumn="0"/>
              <w:rPr>
                <w:rStyle w:val="SubtleEmphasis"/>
                <w:i/>
                <w:iCs w:val="0"/>
                <w:color w:val="595959"/>
                <w:sz w:val="24"/>
                <w:szCs w:val="24"/>
              </w:rPr>
            </w:pPr>
            <w:r w:rsidRPr="00983194">
              <w:rPr>
                <w:rStyle w:val="SubtleEmphasis"/>
                <w:i/>
                <w:iCs w:val="0"/>
                <w:color w:val="595959"/>
                <w:sz w:val="24"/>
                <w:szCs w:val="24"/>
              </w:rPr>
              <w:t xml:space="preserve">Establish DE&amp;I Roadmap/Plan </w:t>
            </w:r>
          </w:p>
          <w:p w14:paraId="482645EC" w14:textId="2127A4EA" w:rsidR="009C0883" w:rsidRPr="00983194" w:rsidRDefault="006B0A5E" w:rsidP="006B0A5E">
            <w:pPr>
              <w:cnfStyle w:val="000000000000" w:firstRow="0" w:lastRow="0" w:firstColumn="0" w:lastColumn="0" w:oddVBand="0" w:evenVBand="0" w:oddHBand="0" w:evenHBand="0" w:firstRowFirstColumn="0" w:firstRowLastColumn="0" w:lastRowFirstColumn="0" w:lastRowLastColumn="0"/>
              <w:rPr>
                <w:rStyle w:val="SubtleEmphasis"/>
                <w:i/>
                <w:iCs w:val="0"/>
                <w:color w:val="595959"/>
                <w:sz w:val="24"/>
                <w:szCs w:val="24"/>
              </w:rPr>
            </w:pPr>
            <w:r w:rsidRPr="00983194">
              <w:rPr>
                <w:rStyle w:val="SubtleEmphasis"/>
                <w:i/>
                <w:iCs w:val="0"/>
                <w:color w:val="595959"/>
                <w:sz w:val="24"/>
                <w:szCs w:val="24"/>
              </w:rPr>
              <w:t>Establish DE&amp;I Advisory Committee</w:t>
            </w:r>
            <w:r w:rsidRPr="00983194">
              <w:rPr>
                <w:iCs/>
                <w:sz w:val="22"/>
              </w:rPr>
              <w:t xml:space="preserve"> </w:t>
            </w:r>
          </w:p>
        </w:tc>
        <w:tc>
          <w:tcPr>
            <w:tcW w:w="924" w:type="pct"/>
          </w:tcPr>
          <w:p w14:paraId="0AF3162E" w14:textId="77777777" w:rsidR="00374CD0" w:rsidRPr="00983194" w:rsidRDefault="00374CD0" w:rsidP="00374CD0">
            <w:pPr>
              <w:pStyle w:val="Default"/>
              <w:cnfStyle w:val="000000000000" w:firstRow="0" w:lastRow="0" w:firstColumn="0" w:lastColumn="0" w:oddVBand="0" w:evenVBand="0" w:oddHBand="0" w:evenHBand="0" w:firstRowFirstColumn="0" w:firstRowLastColumn="0" w:lastRowFirstColumn="0" w:lastRowLastColumn="0"/>
              <w:rPr>
                <w:rStyle w:val="SubtleEmphasis"/>
                <w:rFonts w:cs="Times New Roman"/>
                <w:iCs w:val="0"/>
                <w:color w:val="595959"/>
                <w:kern w:val="2"/>
                <w:sz w:val="24"/>
              </w:rPr>
            </w:pPr>
            <w:r w:rsidRPr="00983194">
              <w:rPr>
                <w:rStyle w:val="SubtleEmphasis"/>
                <w:rFonts w:cs="Times New Roman"/>
                <w:iCs w:val="0"/>
                <w:color w:val="595959"/>
                <w:kern w:val="2"/>
                <w:sz w:val="24"/>
              </w:rPr>
              <w:t xml:space="preserve">Workforce Strength </w:t>
            </w:r>
          </w:p>
          <w:p w14:paraId="7F555CBA" w14:textId="7B0209CB" w:rsidR="009C0883" w:rsidRPr="00983194" w:rsidRDefault="00D913C1" w:rsidP="00F206C7">
            <w:pPr>
              <w:cnfStyle w:val="000000000000" w:firstRow="0" w:lastRow="0" w:firstColumn="0" w:lastColumn="0" w:oddVBand="0" w:evenVBand="0" w:oddHBand="0" w:evenHBand="0" w:firstRowFirstColumn="0" w:firstRowLastColumn="0" w:lastRowFirstColumn="0" w:lastRowLastColumn="0"/>
              <w:rPr>
                <w:rStyle w:val="SubtleEmphasis"/>
                <w:i/>
                <w:iCs w:val="0"/>
                <w:color w:val="595959"/>
                <w:sz w:val="24"/>
                <w:szCs w:val="24"/>
              </w:rPr>
            </w:pPr>
            <w:r w:rsidRPr="00983194">
              <w:rPr>
                <w:rStyle w:val="SubtleEmphasis"/>
                <w:i/>
                <w:iCs w:val="0"/>
                <w:color w:val="595959"/>
                <w:sz w:val="24"/>
                <w:szCs w:val="24"/>
              </w:rPr>
              <w:t xml:space="preserve"> </w:t>
            </w:r>
          </w:p>
        </w:tc>
      </w:tr>
      <w:tr w:rsidR="00FB4215" w:rsidRPr="000B69DB" w14:paraId="79C127CD" w14:textId="77777777" w:rsidTr="00EB3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pct"/>
          </w:tcPr>
          <w:p w14:paraId="23C4BF1E" w14:textId="60F329A5" w:rsidR="00FB4215" w:rsidRPr="00275E59" w:rsidRDefault="00FB02B0" w:rsidP="00F206C7">
            <w:pPr>
              <w:rPr>
                <w:rStyle w:val="SubtleEmphasis"/>
                <w:bCs w:val="0"/>
                <w:i/>
                <w:color w:val="595959"/>
                <w:sz w:val="24"/>
                <w:szCs w:val="24"/>
              </w:rPr>
            </w:pPr>
            <w:r w:rsidRPr="00275E59">
              <w:rPr>
                <w:rStyle w:val="SubtleEmphasis"/>
                <w:bCs w:val="0"/>
                <w:i/>
                <w:color w:val="595959"/>
                <w:sz w:val="24"/>
                <w:szCs w:val="24"/>
              </w:rPr>
              <w:t>Implement mentoring program</w:t>
            </w:r>
          </w:p>
        </w:tc>
        <w:tc>
          <w:tcPr>
            <w:tcW w:w="616" w:type="pct"/>
          </w:tcPr>
          <w:p w14:paraId="4DE49CDE" w14:textId="44986C29" w:rsidR="00FB4215" w:rsidRPr="00275E59" w:rsidRDefault="00FB02B0" w:rsidP="00F206C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Knowledge Transfer</w:t>
            </w:r>
          </w:p>
        </w:tc>
        <w:tc>
          <w:tcPr>
            <w:tcW w:w="789" w:type="pct"/>
          </w:tcPr>
          <w:p w14:paraId="5662DF9E" w14:textId="2E896E66" w:rsidR="00FB4215" w:rsidRPr="00275E59" w:rsidRDefault="00FB02B0" w:rsidP="00F206C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Training Unit Chief</w:t>
            </w:r>
          </w:p>
        </w:tc>
        <w:tc>
          <w:tcPr>
            <w:tcW w:w="719" w:type="pct"/>
          </w:tcPr>
          <w:p w14:paraId="2A298A9D" w14:textId="7211126F" w:rsidR="00FB4215" w:rsidRPr="00275E59" w:rsidRDefault="00FB02B0" w:rsidP="00F206C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March 2024 to June 2025</w:t>
            </w:r>
          </w:p>
        </w:tc>
        <w:tc>
          <w:tcPr>
            <w:tcW w:w="1063" w:type="pct"/>
          </w:tcPr>
          <w:p w14:paraId="16B77730" w14:textId="3F15C061" w:rsidR="00FB4215" w:rsidRPr="00275E59" w:rsidRDefault="00FB02B0" w:rsidP="00F206C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Match 10 employees with Mentors for one year period. Measure employee for readiness to advance before and after mentor program.</w:t>
            </w:r>
          </w:p>
        </w:tc>
        <w:tc>
          <w:tcPr>
            <w:tcW w:w="924" w:type="pct"/>
          </w:tcPr>
          <w:p w14:paraId="17643139" w14:textId="282E2453" w:rsidR="00FB4215" w:rsidRPr="00275E59" w:rsidRDefault="00FB02B0" w:rsidP="00F206C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Mitigate Key person dependency risk identified in SLAA Report.</w:t>
            </w:r>
          </w:p>
        </w:tc>
      </w:tr>
      <w:tr w:rsidR="005C2E08" w:rsidRPr="000B69DB" w14:paraId="6B50428C" w14:textId="77777777" w:rsidTr="00EB3CD3">
        <w:tc>
          <w:tcPr>
            <w:cnfStyle w:val="001000000000" w:firstRow="0" w:lastRow="0" w:firstColumn="1" w:lastColumn="0" w:oddVBand="0" w:evenVBand="0" w:oddHBand="0" w:evenHBand="0" w:firstRowFirstColumn="0" w:firstRowLastColumn="0" w:lastRowFirstColumn="0" w:lastRowLastColumn="0"/>
            <w:tcW w:w="889" w:type="pct"/>
          </w:tcPr>
          <w:p w14:paraId="69ED66D9" w14:textId="04A703C2" w:rsidR="005C2E08" w:rsidRPr="000B69DB" w:rsidRDefault="005C2E08" w:rsidP="005C2E08">
            <w:pPr>
              <w:rPr>
                <w:rStyle w:val="SubtleEmphasis"/>
                <w:i/>
                <w:color w:val="auto"/>
                <w:sz w:val="24"/>
                <w:szCs w:val="24"/>
              </w:rPr>
            </w:pPr>
            <w:r w:rsidRPr="0014572A">
              <w:rPr>
                <w:rStyle w:val="SubtleEmphasis"/>
                <w:i/>
                <w:color w:val="595959"/>
                <w:sz w:val="24"/>
                <w:szCs w:val="24"/>
              </w:rPr>
              <w:lastRenderedPageBreak/>
              <w:t>Create succession management program application, screening criteria, and application processes</w:t>
            </w:r>
            <w:r w:rsidRPr="00A336CF">
              <w:rPr>
                <w:rStyle w:val="SubtleEmphasis"/>
                <w:b w:val="0"/>
                <w:bCs w:val="0"/>
                <w:i/>
                <w:color w:val="595959"/>
                <w:sz w:val="24"/>
                <w:szCs w:val="24"/>
              </w:rPr>
              <w:t>.</w:t>
            </w:r>
          </w:p>
        </w:tc>
        <w:tc>
          <w:tcPr>
            <w:tcW w:w="616" w:type="pct"/>
          </w:tcPr>
          <w:p w14:paraId="538F7FB4" w14:textId="4E764892" w:rsidR="0014572A" w:rsidRPr="000B69DB" w:rsidRDefault="0014572A" w:rsidP="005C2E08">
            <w:pPr>
              <w:cnfStyle w:val="000000000000" w:firstRow="0" w:lastRow="0" w:firstColumn="0" w:lastColumn="0" w:oddVBand="0" w:evenVBand="0" w:oddHBand="0" w:evenHBand="0" w:firstRowFirstColumn="0" w:firstRowLastColumn="0" w:lastRowFirstColumn="0" w:lastRowLastColumn="0"/>
              <w:rPr>
                <w:rStyle w:val="SubtleEmphasis"/>
                <w:i/>
                <w:color w:val="auto"/>
                <w:sz w:val="24"/>
                <w:szCs w:val="24"/>
              </w:rPr>
            </w:pPr>
            <w:r w:rsidRPr="00A336CF">
              <w:rPr>
                <w:rStyle w:val="SubtleEmphasis"/>
                <w:i/>
                <w:color w:val="595959"/>
                <w:sz w:val="24"/>
                <w:szCs w:val="24"/>
              </w:rPr>
              <w:t xml:space="preserve">SMP </w:t>
            </w:r>
          </w:p>
        </w:tc>
        <w:tc>
          <w:tcPr>
            <w:tcW w:w="789" w:type="pct"/>
          </w:tcPr>
          <w:p w14:paraId="4322F34F" w14:textId="5A39B12B" w:rsidR="005C2E08" w:rsidRPr="000B69DB" w:rsidRDefault="00C26BFE" w:rsidP="005C2E08">
            <w:pPr>
              <w:cnfStyle w:val="000000000000" w:firstRow="0" w:lastRow="0" w:firstColumn="0" w:lastColumn="0" w:oddVBand="0" w:evenVBand="0" w:oddHBand="0" w:evenHBand="0" w:firstRowFirstColumn="0" w:firstRowLastColumn="0" w:lastRowFirstColumn="0" w:lastRowLastColumn="0"/>
              <w:rPr>
                <w:rStyle w:val="SubtleEmphasis"/>
                <w:i/>
                <w:color w:val="auto"/>
                <w:sz w:val="24"/>
                <w:szCs w:val="24"/>
              </w:rPr>
            </w:pPr>
            <w:r w:rsidRPr="00A336CF">
              <w:rPr>
                <w:rStyle w:val="SubtleEmphasis"/>
                <w:i/>
                <w:color w:val="595959"/>
                <w:sz w:val="24"/>
                <w:szCs w:val="24"/>
              </w:rPr>
              <w:t>SMP Program Manager</w:t>
            </w:r>
          </w:p>
        </w:tc>
        <w:tc>
          <w:tcPr>
            <w:tcW w:w="719" w:type="pct"/>
          </w:tcPr>
          <w:p w14:paraId="2EDCEC27" w14:textId="6B6C3A88" w:rsidR="005C2E08" w:rsidRPr="000B69DB" w:rsidRDefault="00C26BFE" w:rsidP="005C2E08">
            <w:pPr>
              <w:cnfStyle w:val="000000000000" w:firstRow="0" w:lastRow="0" w:firstColumn="0" w:lastColumn="0" w:oddVBand="0" w:evenVBand="0" w:oddHBand="0" w:evenHBand="0" w:firstRowFirstColumn="0" w:firstRowLastColumn="0" w:lastRowFirstColumn="0" w:lastRowLastColumn="0"/>
              <w:rPr>
                <w:rStyle w:val="SubtleEmphasis"/>
                <w:i/>
                <w:color w:val="auto"/>
                <w:sz w:val="24"/>
                <w:szCs w:val="24"/>
              </w:rPr>
            </w:pPr>
            <w:r w:rsidRPr="00A336CF">
              <w:rPr>
                <w:rStyle w:val="SubtleEmphasis"/>
                <w:i/>
                <w:color w:val="595959"/>
                <w:sz w:val="24"/>
                <w:szCs w:val="24"/>
              </w:rPr>
              <w:t>January-March 202</w:t>
            </w:r>
            <w:r>
              <w:rPr>
                <w:rStyle w:val="SubtleEmphasis"/>
                <w:i/>
                <w:color w:val="595959"/>
                <w:sz w:val="24"/>
                <w:szCs w:val="24"/>
              </w:rPr>
              <w:t>5</w:t>
            </w:r>
          </w:p>
        </w:tc>
        <w:tc>
          <w:tcPr>
            <w:tcW w:w="1063" w:type="pct"/>
          </w:tcPr>
          <w:p w14:paraId="6C5C4E76" w14:textId="754CCE80" w:rsidR="005C2E08" w:rsidRPr="000B69DB" w:rsidRDefault="00C26BFE" w:rsidP="005C2E08">
            <w:pPr>
              <w:cnfStyle w:val="000000000000" w:firstRow="0" w:lastRow="0" w:firstColumn="0" w:lastColumn="0" w:oddVBand="0" w:evenVBand="0" w:oddHBand="0" w:evenHBand="0" w:firstRowFirstColumn="0" w:firstRowLastColumn="0" w:lastRowFirstColumn="0" w:lastRowLastColumn="0"/>
              <w:rPr>
                <w:rStyle w:val="SubtleEmphasis"/>
                <w:i/>
                <w:color w:val="auto"/>
                <w:sz w:val="24"/>
                <w:szCs w:val="24"/>
              </w:rPr>
            </w:pPr>
            <w:r w:rsidRPr="00A336CF">
              <w:rPr>
                <w:rStyle w:val="SubtleEmphasis"/>
                <w:i/>
                <w:color w:val="595959"/>
                <w:sz w:val="24"/>
                <w:szCs w:val="24"/>
              </w:rPr>
              <w:t>Completion of documents required to begin application period.</w:t>
            </w:r>
          </w:p>
        </w:tc>
        <w:tc>
          <w:tcPr>
            <w:tcW w:w="924" w:type="pct"/>
          </w:tcPr>
          <w:p w14:paraId="2C3AEAD9" w14:textId="759132FE" w:rsidR="005C2E08" w:rsidRPr="000B69DB" w:rsidRDefault="001E1A7C" w:rsidP="005C2E08">
            <w:pPr>
              <w:cnfStyle w:val="000000000000" w:firstRow="0" w:lastRow="0" w:firstColumn="0" w:lastColumn="0" w:oddVBand="0" w:evenVBand="0" w:oddHBand="0" w:evenHBand="0" w:firstRowFirstColumn="0" w:firstRowLastColumn="0" w:lastRowFirstColumn="0" w:lastRowLastColumn="0"/>
              <w:rPr>
                <w:rStyle w:val="SubtleEmphasis"/>
                <w:i/>
                <w:color w:val="auto"/>
                <w:sz w:val="24"/>
                <w:szCs w:val="24"/>
              </w:rPr>
            </w:pPr>
            <w:r w:rsidRPr="00A336CF">
              <w:rPr>
                <w:rStyle w:val="SubtleEmphasis"/>
                <w:i/>
                <w:color w:val="595959"/>
                <w:sz w:val="24"/>
                <w:szCs w:val="24"/>
              </w:rPr>
              <w:t>Mitigate key person dependence/succession risk included in SLAA Report.</w:t>
            </w:r>
          </w:p>
        </w:tc>
      </w:tr>
    </w:tbl>
    <w:p w14:paraId="213BCCDA" w14:textId="3EFB13FE" w:rsidR="005835F7" w:rsidRDefault="005835F7" w:rsidP="005835F7"/>
    <w:tbl>
      <w:tblPr>
        <w:tblStyle w:val="TableGrid"/>
        <w:tblW w:w="131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7"/>
        <w:gridCol w:w="990"/>
        <w:gridCol w:w="6573"/>
      </w:tblGrid>
      <w:tr w:rsidR="004C5A96" w14:paraId="1C5E467D" w14:textId="77777777" w:rsidTr="00982979">
        <w:trPr>
          <w:trHeight w:val="701"/>
        </w:trPr>
        <w:tc>
          <w:tcPr>
            <w:tcW w:w="5577" w:type="dxa"/>
            <w:tcBorders>
              <w:bottom w:val="single" w:sz="12" w:space="0" w:color="auto"/>
            </w:tcBorders>
          </w:tcPr>
          <w:p w14:paraId="0FE143B5" w14:textId="77777777" w:rsidR="004C5A96" w:rsidRDefault="004C5A96" w:rsidP="00F206C7">
            <w:bookmarkStart w:id="88" w:name="_Hlk181091797"/>
          </w:p>
        </w:tc>
        <w:tc>
          <w:tcPr>
            <w:tcW w:w="990" w:type="dxa"/>
          </w:tcPr>
          <w:p w14:paraId="4FEF365E" w14:textId="77777777" w:rsidR="004C5A96" w:rsidRDefault="004C5A96" w:rsidP="00F206C7"/>
        </w:tc>
        <w:tc>
          <w:tcPr>
            <w:tcW w:w="6573" w:type="dxa"/>
            <w:tcBorders>
              <w:bottom w:val="single" w:sz="12" w:space="0" w:color="auto"/>
            </w:tcBorders>
          </w:tcPr>
          <w:p w14:paraId="27059628" w14:textId="77777777" w:rsidR="004C5A96" w:rsidRDefault="004C5A96" w:rsidP="00F206C7"/>
        </w:tc>
      </w:tr>
      <w:tr w:rsidR="004C5A96" w14:paraId="2446B108" w14:textId="77777777" w:rsidTr="00982979">
        <w:trPr>
          <w:trHeight w:val="701"/>
        </w:trPr>
        <w:tc>
          <w:tcPr>
            <w:tcW w:w="5577" w:type="dxa"/>
            <w:tcBorders>
              <w:top w:val="single" w:sz="12" w:space="0" w:color="auto"/>
            </w:tcBorders>
          </w:tcPr>
          <w:p w14:paraId="67C2E799" w14:textId="77777777" w:rsidR="004C5A96" w:rsidRPr="00E32280" w:rsidRDefault="004C5A96" w:rsidP="00F206C7">
            <w:pPr>
              <w:rPr>
                <w:szCs w:val="24"/>
              </w:rPr>
            </w:pPr>
            <w:r w:rsidRPr="00275E59">
              <w:rPr>
                <w:color w:val="595959"/>
                <w:szCs w:val="24"/>
              </w:rPr>
              <w:t>Director</w:t>
            </w:r>
          </w:p>
        </w:tc>
        <w:tc>
          <w:tcPr>
            <w:tcW w:w="990" w:type="dxa"/>
          </w:tcPr>
          <w:p w14:paraId="3B3BCFA5" w14:textId="77777777" w:rsidR="004C5A96" w:rsidRPr="00E32280" w:rsidRDefault="004C5A96" w:rsidP="00F206C7">
            <w:pPr>
              <w:rPr>
                <w:szCs w:val="24"/>
              </w:rPr>
            </w:pPr>
          </w:p>
        </w:tc>
        <w:tc>
          <w:tcPr>
            <w:tcW w:w="6573" w:type="dxa"/>
            <w:tcBorders>
              <w:top w:val="single" w:sz="12" w:space="0" w:color="auto"/>
            </w:tcBorders>
          </w:tcPr>
          <w:p w14:paraId="0099B879" w14:textId="77777777" w:rsidR="004C5A96" w:rsidRPr="00E32280" w:rsidRDefault="004C5A96" w:rsidP="00F206C7">
            <w:pPr>
              <w:rPr>
                <w:szCs w:val="24"/>
              </w:rPr>
            </w:pPr>
            <w:r w:rsidRPr="00275E59">
              <w:rPr>
                <w:color w:val="595959"/>
                <w:szCs w:val="24"/>
              </w:rPr>
              <w:t>Date</w:t>
            </w:r>
          </w:p>
        </w:tc>
      </w:tr>
    </w:tbl>
    <w:p w14:paraId="67406B04" w14:textId="6F9CAB27" w:rsidR="00223CD2" w:rsidRPr="00E733FF" w:rsidRDefault="00223CD2" w:rsidP="00223CD2">
      <w:pPr>
        <w:shd w:val="clear" w:color="auto" w:fill="FFFFFF" w:themeFill="background1"/>
        <w:spacing w:before="100" w:beforeAutospacing="1" w:after="100" w:afterAutospacing="1" w:line="240" w:lineRule="auto"/>
        <w:rPr>
          <w:rFonts w:ascii="Source Sans Pro" w:eastAsia="Times New Roman" w:hAnsi="Source Sans Pro"/>
          <w:color w:val="000000"/>
        </w:rPr>
      </w:pPr>
      <w:r w:rsidRPr="00DE17E7">
        <w:rPr>
          <w:b/>
          <w:bCs/>
          <w:noProof/>
        </w:rPr>
        <w:drawing>
          <wp:inline distT="0" distB="0" distL="0" distR="0" wp14:anchorId="685EE622" wp14:editId="52D6C26F">
            <wp:extent cx="274320" cy="274320"/>
            <wp:effectExtent l="0" t="0" r="0" b="0"/>
            <wp:docPr id="1303873775" name="Graphic 1303873775" descr="Green 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73775" name="Graphic 1303873775" descr="Green checkmark to indicate policy requiremen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inline>
        </w:drawing>
      </w:r>
      <w:r w:rsidRPr="5CD42BC6">
        <w:rPr>
          <w:rFonts w:ascii="Source Sans Pro" w:eastAsia="Times New Roman" w:hAnsi="Source Sans Pro"/>
          <w:color w:val="000000" w:themeColor="text1"/>
        </w:rPr>
        <w:t>Signature of Department Director.</w:t>
      </w:r>
    </w:p>
    <w:bookmarkEnd w:id="87"/>
    <w:bookmarkEnd w:id="88"/>
    <w:p w14:paraId="4E5A5AB1" w14:textId="77777777" w:rsidR="004C5A96" w:rsidRDefault="004C5A96" w:rsidP="000016F5">
      <w:pPr>
        <w:pStyle w:val="Heading2"/>
        <w:sectPr w:rsidR="004C5A96" w:rsidSect="00E30AEF">
          <w:pgSz w:w="15840" w:h="12240" w:orient="landscape"/>
          <w:pgMar w:top="1440" w:right="1440" w:bottom="1440" w:left="1440" w:header="720" w:footer="720" w:gutter="0"/>
          <w:cols w:space="720"/>
          <w:docGrid w:linePitch="360"/>
        </w:sectPr>
      </w:pPr>
    </w:p>
    <w:p w14:paraId="66A759A1" w14:textId="3D50F00D" w:rsidR="005835F7" w:rsidRDefault="002673B7" w:rsidP="000016F5">
      <w:pPr>
        <w:pStyle w:val="Heading2"/>
      </w:pPr>
      <w:bookmarkStart w:id="89" w:name="_Toc181092264"/>
      <w:r>
        <w:lastRenderedPageBreak/>
        <w:t>Contact Information</w:t>
      </w:r>
      <w:bookmarkEnd w:id="89"/>
    </w:p>
    <w:p w14:paraId="165FAC43" w14:textId="77777777" w:rsidR="007148BC" w:rsidRPr="007148BC" w:rsidRDefault="007148BC" w:rsidP="007148BC">
      <w:pPr>
        <w:rPr>
          <w:iCs/>
        </w:rPr>
      </w:pPr>
      <w:r w:rsidRPr="007148BC">
        <w:rPr>
          <w:iCs/>
        </w:rPr>
        <w:t>Organization Name</w:t>
      </w:r>
    </w:p>
    <w:p w14:paraId="6F60340B" w14:textId="77777777" w:rsidR="007148BC" w:rsidRPr="007148BC" w:rsidRDefault="007148BC" w:rsidP="007148BC">
      <w:pPr>
        <w:rPr>
          <w:iCs/>
        </w:rPr>
      </w:pPr>
      <w:r w:rsidRPr="007148BC">
        <w:rPr>
          <w:iCs/>
        </w:rPr>
        <w:t>Street Address</w:t>
      </w:r>
    </w:p>
    <w:p w14:paraId="58B9828E" w14:textId="7C5CB44B" w:rsidR="007148BC" w:rsidRPr="007148BC" w:rsidRDefault="007148BC" w:rsidP="007148BC">
      <w:pPr>
        <w:rPr>
          <w:iCs/>
        </w:rPr>
      </w:pPr>
      <w:r w:rsidRPr="007148BC">
        <w:rPr>
          <w:iCs/>
        </w:rPr>
        <w:t xml:space="preserve">Workforce </w:t>
      </w:r>
      <w:r w:rsidR="0018165C">
        <w:rPr>
          <w:iCs/>
        </w:rPr>
        <w:t xml:space="preserve">and Succession Management </w:t>
      </w:r>
      <w:r w:rsidRPr="007148BC">
        <w:rPr>
          <w:iCs/>
        </w:rPr>
        <w:t>Plan Owner Name and Title</w:t>
      </w:r>
    </w:p>
    <w:p w14:paraId="5FD26577" w14:textId="6767D5D0" w:rsidR="007148BC" w:rsidRPr="007148BC" w:rsidRDefault="007148BC" w:rsidP="007148BC">
      <w:pPr>
        <w:rPr>
          <w:iCs/>
        </w:rPr>
      </w:pPr>
      <w:r w:rsidRPr="007148BC">
        <w:rPr>
          <w:iCs/>
        </w:rPr>
        <w:t xml:space="preserve">Workforce </w:t>
      </w:r>
      <w:r w:rsidR="002B43D3">
        <w:rPr>
          <w:iCs/>
        </w:rPr>
        <w:t xml:space="preserve">and Succession Management </w:t>
      </w:r>
      <w:r w:rsidRPr="007148BC">
        <w:rPr>
          <w:iCs/>
        </w:rPr>
        <w:t>Plan Owner Division Name</w:t>
      </w:r>
    </w:p>
    <w:p w14:paraId="258B64F1" w14:textId="15827863" w:rsidR="007148BC" w:rsidRPr="007148BC" w:rsidRDefault="007148BC" w:rsidP="007148BC">
      <w:pPr>
        <w:rPr>
          <w:iCs/>
        </w:rPr>
      </w:pPr>
      <w:r w:rsidRPr="007148BC">
        <w:rPr>
          <w:iCs/>
        </w:rPr>
        <w:t xml:space="preserve">Workforce </w:t>
      </w:r>
      <w:r w:rsidR="002B43D3">
        <w:rPr>
          <w:iCs/>
        </w:rPr>
        <w:t xml:space="preserve">and Succession Management </w:t>
      </w:r>
      <w:r w:rsidRPr="007148BC">
        <w:rPr>
          <w:iCs/>
        </w:rPr>
        <w:t>Plan Owner Phone and or Email Address</w:t>
      </w:r>
    </w:p>
    <w:p w14:paraId="3FEF97AB" w14:textId="4F5FFD31" w:rsidR="007148BC" w:rsidRDefault="007148BC" w:rsidP="007148BC"/>
    <w:p w14:paraId="62B4E5E6" w14:textId="4F5FFD31" w:rsidR="005E241E" w:rsidRDefault="005E241E" w:rsidP="007148BC"/>
    <w:p w14:paraId="271E83DE" w14:textId="0C8BDCB8" w:rsidR="005E241E" w:rsidRDefault="005E241E" w:rsidP="007148BC"/>
    <w:p w14:paraId="383A23E5" w14:textId="77777777" w:rsidR="00755451" w:rsidRDefault="008B4B23" w:rsidP="007148BC">
      <w:r>
        <w:tab/>
      </w:r>
      <w:r>
        <w:tab/>
      </w:r>
      <w:r>
        <w:tab/>
      </w:r>
      <w:r>
        <w:tab/>
      </w:r>
      <w:r>
        <w:tab/>
      </w:r>
      <w:r>
        <w:tab/>
      </w:r>
      <w:r>
        <w:tab/>
      </w:r>
      <w:r>
        <w:tab/>
      </w:r>
      <w:r>
        <w:tab/>
      </w:r>
      <w:r>
        <w:tab/>
      </w:r>
      <w:r>
        <w:tab/>
      </w:r>
      <w:r>
        <w:tab/>
      </w:r>
      <w:r>
        <w:tab/>
      </w:r>
      <w:r>
        <w:tab/>
      </w:r>
      <w:r>
        <w:tab/>
      </w:r>
      <w:r>
        <w:tab/>
      </w:r>
    </w:p>
    <w:p w14:paraId="1EB589DB" w14:textId="10D73A87" w:rsidR="005E241E" w:rsidRPr="007148BC" w:rsidRDefault="001D3507" w:rsidP="007148BC">
      <w:r>
        <w:tab/>
      </w:r>
      <w:r>
        <w:tab/>
      </w:r>
      <w:r>
        <w:tab/>
      </w:r>
      <w:r>
        <w:tab/>
      </w:r>
      <w:r>
        <w:tab/>
      </w:r>
      <w:r>
        <w:tab/>
      </w:r>
      <w:r>
        <w:tab/>
      </w:r>
      <w:r>
        <w:tab/>
      </w:r>
      <w:r>
        <w:tab/>
      </w:r>
      <w:r>
        <w:tab/>
      </w:r>
      <w:r>
        <w:tab/>
      </w:r>
      <w:r>
        <w:tab/>
      </w:r>
      <w:r>
        <w:tab/>
      </w:r>
      <w:r>
        <w:tab/>
      </w:r>
      <w:r>
        <w:tab/>
      </w:r>
      <w:r>
        <w:tab/>
      </w:r>
      <w:r>
        <w:tab/>
      </w:r>
      <w:r>
        <w:tab/>
      </w:r>
    </w:p>
    <w:sectPr w:rsidR="005E241E" w:rsidRPr="007148BC" w:rsidSect="00E30AE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8DF4F" w14:textId="77777777" w:rsidR="001E5009" w:rsidRDefault="001E5009" w:rsidP="00573C94">
      <w:pPr>
        <w:spacing w:after="0" w:line="240" w:lineRule="auto"/>
      </w:pPr>
      <w:r>
        <w:separator/>
      </w:r>
    </w:p>
  </w:endnote>
  <w:endnote w:type="continuationSeparator" w:id="0">
    <w:p w14:paraId="6A95D57D" w14:textId="77777777" w:rsidR="001E5009" w:rsidRDefault="001E5009" w:rsidP="00573C94">
      <w:pPr>
        <w:spacing w:after="0" w:line="240" w:lineRule="auto"/>
      </w:pPr>
      <w:r>
        <w:continuationSeparator/>
      </w:r>
    </w:p>
  </w:endnote>
  <w:endnote w:type="continuationNotice" w:id="1">
    <w:p w14:paraId="62FC7418" w14:textId="77777777" w:rsidR="001E5009" w:rsidRDefault="001E5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2D406" w14:textId="05748482" w:rsidR="002C5352" w:rsidRDefault="002C5352">
    <w:pPr>
      <w:pStyle w:val="Footer"/>
      <w:jc w:val="center"/>
    </w:pPr>
  </w:p>
  <w:p w14:paraId="0CF2F55E" w14:textId="77777777" w:rsidR="00573C94" w:rsidRDefault="00573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36C89" w14:textId="7429E446" w:rsidR="00AA7FAD" w:rsidRDefault="00B6387B" w:rsidP="00B6387B">
    <w:pPr>
      <w:pStyle w:val="Footer"/>
      <w:jc w:val="right"/>
    </w:pPr>
    <w:r>
      <w:t xml:space="preserve">Rev. </w:t>
    </w:r>
    <w:r w:rsidR="002B43D3">
      <w:t>10</w:t>
    </w:r>
    <w: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4082924"/>
      <w:docPartObj>
        <w:docPartGallery w:val="Page Numbers (Bottom of Page)"/>
        <w:docPartUnique/>
      </w:docPartObj>
    </w:sdtPr>
    <w:sdtEndPr>
      <w:rPr>
        <w:noProof/>
      </w:rPr>
    </w:sdtEndPr>
    <w:sdtContent>
      <w:p w14:paraId="01EF2A38" w14:textId="77777777" w:rsidR="00206A51" w:rsidRPr="00BD38DA" w:rsidRDefault="00206A51">
        <w:pPr>
          <w:pStyle w:val="Footer"/>
          <w:jc w:val="center"/>
          <w:rPr>
            <w:szCs w:val="24"/>
          </w:rPr>
        </w:pPr>
        <w:r w:rsidRPr="00BD38DA">
          <w:rPr>
            <w:szCs w:val="24"/>
          </w:rPr>
          <w:fldChar w:fldCharType="begin"/>
        </w:r>
        <w:r w:rsidRPr="00BD38DA">
          <w:rPr>
            <w:szCs w:val="24"/>
          </w:rPr>
          <w:instrText xml:space="preserve"> PAGE   \* MERGEFORMAT </w:instrText>
        </w:r>
        <w:r w:rsidRPr="00BD38DA">
          <w:rPr>
            <w:szCs w:val="24"/>
          </w:rPr>
          <w:fldChar w:fldCharType="separate"/>
        </w:r>
        <w:r w:rsidRPr="00BD38DA">
          <w:rPr>
            <w:noProof/>
            <w:szCs w:val="24"/>
          </w:rPr>
          <w:t>2</w:t>
        </w:r>
        <w:r w:rsidRPr="00BD38DA">
          <w:rPr>
            <w:noProof/>
            <w:szCs w:val="24"/>
          </w:rPr>
          <w:fldChar w:fldCharType="end"/>
        </w:r>
      </w:p>
    </w:sdtContent>
  </w:sdt>
  <w:p w14:paraId="4F3364D5" w14:textId="77777777" w:rsidR="00206A51" w:rsidRDefault="00206A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629437"/>
      <w:docPartObj>
        <w:docPartGallery w:val="Page Numbers (Bottom of Page)"/>
        <w:docPartUnique/>
      </w:docPartObj>
    </w:sdtPr>
    <w:sdtEndPr>
      <w:rPr>
        <w:noProof/>
      </w:rPr>
    </w:sdtEndPr>
    <w:sdtContent>
      <w:p w14:paraId="0C39A4B5" w14:textId="77777777" w:rsidR="002C5352" w:rsidRDefault="002C53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706DD3" w14:textId="77777777" w:rsidR="002C5352" w:rsidRDefault="002C5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43E2D" w14:textId="77777777" w:rsidR="001E5009" w:rsidRDefault="001E5009" w:rsidP="00573C94">
      <w:pPr>
        <w:spacing w:after="0" w:line="240" w:lineRule="auto"/>
      </w:pPr>
      <w:r>
        <w:separator/>
      </w:r>
    </w:p>
  </w:footnote>
  <w:footnote w:type="continuationSeparator" w:id="0">
    <w:p w14:paraId="461BE5F3" w14:textId="77777777" w:rsidR="001E5009" w:rsidRDefault="001E5009" w:rsidP="00573C94">
      <w:pPr>
        <w:spacing w:after="0" w:line="240" w:lineRule="auto"/>
      </w:pPr>
      <w:r>
        <w:continuationSeparator/>
      </w:r>
    </w:p>
  </w:footnote>
  <w:footnote w:type="continuationNotice" w:id="1">
    <w:p w14:paraId="4AB37552" w14:textId="77777777" w:rsidR="001E5009" w:rsidRDefault="001E50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1FD39" w14:textId="2C1B0AAF" w:rsidR="00E30AEF" w:rsidRDefault="004E498D" w:rsidP="004E498D">
    <w:pPr>
      <w:pStyle w:val="Header"/>
      <w:tabs>
        <w:tab w:val="clear" w:pos="4680"/>
        <w:tab w:val="clear" w:pos="9360"/>
        <w:tab w:val="left" w:pos="6562"/>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F5A2D"/>
    <w:multiLevelType w:val="hybridMultilevel"/>
    <w:tmpl w:val="7C6243CA"/>
    <w:lvl w:ilvl="0" w:tplc="B9B6EA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9134F"/>
    <w:multiLevelType w:val="hybridMultilevel"/>
    <w:tmpl w:val="93F217EE"/>
    <w:lvl w:ilvl="0" w:tplc="FFFFFFFF">
      <w:start w:val="1"/>
      <w:numFmt w:val="bullet"/>
      <w:lvlText w:val=""/>
      <w:lvlJc w:val="left"/>
      <w:pPr>
        <w:ind w:left="1440" w:hanging="360"/>
      </w:pPr>
      <w:rPr>
        <w:rFonts w:ascii="Symbol" w:hAnsi="Symbol" w:hint="default"/>
      </w:rPr>
    </w:lvl>
    <w:lvl w:ilvl="1" w:tplc="9BDCB216">
      <w:start w:val="1"/>
      <w:numFmt w:val="decimal"/>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23A6C98"/>
    <w:multiLevelType w:val="hybridMultilevel"/>
    <w:tmpl w:val="235010E2"/>
    <w:lvl w:ilvl="0" w:tplc="3236C14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61766"/>
    <w:multiLevelType w:val="multilevel"/>
    <w:tmpl w:val="8FA097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A10BF2"/>
    <w:multiLevelType w:val="hybridMultilevel"/>
    <w:tmpl w:val="29B8FC4A"/>
    <w:lvl w:ilvl="0" w:tplc="2E027F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D1C41"/>
    <w:multiLevelType w:val="hybridMultilevel"/>
    <w:tmpl w:val="F058E04A"/>
    <w:lvl w:ilvl="0" w:tplc="2CB81D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A0450"/>
    <w:multiLevelType w:val="hybridMultilevel"/>
    <w:tmpl w:val="209C4AB4"/>
    <w:lvl w:ilvl="0" w:tplc="6B6ED064">
      <w:start w:val="1"/>
      <w:numFmt w:val="bullet"/>
      <w:lvlText w:val=""/>
      <w:lvlJc w:val="left"/>
      <w:pPr>
        <w:ind w:left="1133" w:hanging="360"/>
      </w:pPr>
      <w:rPr>
        <w:rFonts w:ascii="Symbol" w:hAnsi="Symbol" w:hint="default"/>
        <w:color w:val="767171" w:themeColor="background2" w:themeShade="80"/>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7" w15:restartNumberingAfterBreak="0">
    <w:nsid w:val="29C648FD"/>
    <w:multiLevelType w:val="hybridMultilevel"/>
    <w:tmpl w:val="C3FC4C36"/>
    <w:lvl w:ilvl="0" w:tplc="791CA25C">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87120"/>
    <w:multiLevelType w:val="hybridMultilevel"/>
    <w:tmpl w:val="635E6E6C"/>
    <w:lvl w:ilvl="0" w:tplc="B9B6EA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412D0"/>
    <w:multiLevelType w:val="hybridMultilevel"/>
    <w:tmpl w:val="C2C0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60260"/>
    <w:multiLevelType w:val="hybridMultilevel"/>
    <w:tmpl w:val="4904AA6C"/>
    <w:lvl w:ilvl="0" w:tplc="95BCBA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95475"/>
    <w:multiLevelType w:val="hybridMultilevel"/>
    <w:tmpl w:val="9788A4C4"/>
    <w:lvl w:ilvl="0" w:tplc="B9B6EA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23E63"/>
    <w:multiLevelType w:val="hybridMultilevel"/>
    <w:tmpl w:val="5B56461A"/>
    <w:lvl w:ilvl="0" w:tplc="B9B6EA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E685F"/>
    <w:multiLevelType w:val="hybridMultilevel"/>
    <w:tmpl w:val="A3C067A6"/>
    <w:lvl w:ilvl="0" w:tplc="B9B6EA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D24E9"/>
    <w:multiLevelType w:val="hybridMultilevel"/>
    <w:tmpl w:val="960C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43E98"/>
    <w:multiLevelType w:val="multilevel"/>
    <w:tmpl w:val="86747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87688"/>
    <w:multiLevelType w:val="multilevel"/>
    <w:tmpl w:val="2D428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F6FCD"/>
    <w:multiLevelType w:val="hybridMultilevel"/>
    <w:tmpl w:val="9B384946"/>
    <w:lvl w:ilvl="0" w:tplc="6A549F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C12FA8"/>
    <w:multiLevelType w:val="hybridMultilevel"/>
    <w:tmpl w:val="E228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DB2453"/>
    <w:multiLevelType w:val="hybridMultilevel"/>
    <w:tmpl w:val="70CCCFBE"/>
    <w:lvl w:ilvl="0" w:tplc="490CCA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207DC"/>
    <w:multiLevelType w:val="hybridMultilevel"/>
    <w:tmpl w:val="FED01E3E"/>
    <w:lvl w:ilvl="0" w:tplc="BB6801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CC0DE6"/>
    <w:multiLevelType w:val="hybridMultilevel"/>
    <w:tmpl w:val="A448006A"/>
    <w:lvl w:ilvl="0" w:tplc="B9B6EA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773E7"/>
    <w:multiLevelType w:val="hybridMultilevel"/>
    <w:tmpl w:val="5ED6D416"/>
    <w:lvl w:ilvl="0" w:tplc="B9B6EA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E503F"/>
    <w:multiLevelType w:val="hybridMultilevel"/>
    <w:tmpl w:val="9D36AB56"/>
    <w:lvl w:ilvl="0" w:tplc="791CA25C">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94B05"/>
    <w:multiLevelType w:val="hybridMultilevel"/>
    <w:tmpl w:val="16DE84E2"/>
    <w:lvl w:ilvl="0" w:tplc="337478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D5919"/>
    <w:multiLevelType w:val="hybridMultilevel"/>
    <w:tmpl w:val="A1FA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3955FB"/>
    <w:multiLevelType w:val="hybridMultilevel"/>
    <w:tmpl w:val="4A9A8D4A"/>
    <w:lvl w:ilvl="0" w:tplc="D898F51A">
      <w:start w:val="1"/>
      <w:numFmt w:val="bullet"/>
      <w:pStyle w:val="ListParagraph"/>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4DF6A5E"/>
    <w:multiLevelType w:val="hybridMultilevel"/>
    <w:tmpl w:val="180837FE"/>
    <w:lvl w:ilvl="0" w:tplc="5AE44C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269EC"/>
    <w:multiLevelType w:val="hybridMultilevel"/>
    <w:tmpl w:val="8488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52AD2"/>
    <w:multiLevelType w:val="hybridMultilevel"/>
    <w:tmpl w:val="6BD08FE8"/>
    <w:lvl w:ilvl="0" w:tplc="D5B2A7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A001DB"/>
    <w:multiLevelType w:val="hybridMultilevel"/>
    <w:tmpl w:val="E07C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572C5"/>
    <w:multiLevelType w:val="multilevel"/>
    <w:tmpl w:val="80E6602C"/>
    <w:lvl w:ilvl="0">
      <w:start w:val="1"/>
      <w:numFmt w:val="bullet"/>
      <w:lvlText w:val=""/>
      <w:lvlJc w:val="left"/>
      <w:pPr>
        <w:ind w:left="720" w:hanging="360"/>
      </w:pPr>
      <w:rPr>
        <w:rFonts w:ascii="Symbol" w:hAnsi="Symbol"/>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954561"/>
    <w:multiLevelType w:val="hybridMultilevel"/>
    <w:tmpl w:val="AFEA34D8"/>
    <w:lvl w:ilvl="0" w:tplc="3236C14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A7271"/>
    <w:multiLevelType w:val="hybridMultilevel"/>
    <w:tmpl w:val="F3605646"/>
    <w:lvl w:ilvl="0" w:tplc="E23471B0">
      <w:start w:val="1"/>
      <w:numFmt w:val="bullet"/>
      <w:lvlText w:val="r"/>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8466963">
    <w:abstractNumId w:val="33"/>
  </w:num>
  <w:num w:numId="2" w16cid:durableId="293759165">
    <w:abstractNumId w:val="3"/>
  </w:num>
  <w:num w:numId="3" w16cid:durableId="1520268897">
    <w:abstractNumId w:val="1"/>
  </w:num>
  <w:num w:numId="4" w16cid:durableId="67269067">
    <w:abstractNumId w:val="1"/>
  </w:num>
  <w:num w:numId="5" w16cid:durableId="548612917">
    <w:abstractNumId w:val="10"/>
  </w:num>
  <w:num w:numId="6" w16cid:durableId="1532300870">
    <w:abstractNumId w:val="18"/>
  </w:num>
  <w:num w:numId="7" w16cid:durableId="1021975300">
    <w:abstractNumId w:val="2"/>
  </w:num>
  <w:num w:numId="8" w16cid:durableId="1616403118">
    <w:abstractNumId w:val="32"/>
  </w:num>
  <w:num w:numId="9" w16cid:durableId="1163352642">
    <w:abstractNumId w:val="26"/>
  </w:num>
  <w:num w:numId="10" w16cid:durableId="142935822">
    <w:abstractNumId w:val="31"/>
  </w:num>
  <w:num w:numId="11" w16cid:durableId="241642505">
    <w:abstractNumId w:val="29"/>
  </w:num>
  <w:num w:numId="12" w16cid:durableId="906301394">
    <w:abstractNumId w:val="4"/>
  </w:num>
  <w:num w:numId="13" w16cid:durableId="1380470559">
    <w:abstractNumId w:val="4"/>
  </w:num>
  <w:num w:numId="14" w16cid:durableId="580680272">
    <w:abstractNumId w:val="20"/>
  </w:num>
  <w:num w:numId="15" w16cid:durableId="1006059286">
    <w:abstractNumId w:val="4"/>
  </w:num>
  <w:num w:numId="16" w16cid:durableId="605388169">
    <w:abstractNumId w:val="4"/>
  </w:num>
  <w:num w:numId="17" w16cid:durableId="672148684">
    <w:abstractNumId w:val="23"/>
  </w:num>
  <w:num w:numId="18" w16cid:durableId="2005088453">
    <w:abstractNumId w:val="7"/>
  </w:num>
  <w:num w:numId="19" w16cid:durableId="2125925995">
    <w:abstractNumId w:val="17"/>
  </w:num>
  <w:num w:numId="20" w16cid:durableId="1177116837">
    <w:abstractNumId w:val="24"/>
  </w:num>
  <w:num w:numId="21" w16cid:durableId="671951603">
    <w:abstractNumId w:val="19"/>
  </w:num>
  <w:num w:numId="22" w16cid:durableId="1142114416">
    <w:abstractNumId w:val="13"/>
  </w:num>
  <w:num w:numId="23" w16cid:durableId="1844395640">
    <w:abstractNumId w:val="12"/>
  </w:num>
  <w:num w:numId="24" w16cid:durableId="1507407324">
    <w:abstractNumId w:val="27"/>
  </w:num>
  <w:num w:numId="25" w16cid:durableId="2013756680">
    <w:abstractNumId w:val="22"/>
  </w:num>
  <w:num w:numId="26" w16cid:durableId="623730698">
    <w:abstractNumId w:val="8"/>
  </w:num>
  <w:num w:numId="27" w16cid:durableId="912817700">
    <w:abstractNumId w:val="0"/>
  </w:num>
  <w:num w:numId="28" w16cid:durableId="1669946068">
    <w:abstractNumId w:val="11"/>
  </w:num>
  <w:num w:numId="29" w16cid:durableId="1109659327">
    <w:abstractNumId w:val="21"/>
  </w:num>
  <w:num w:numId="30" w16cid:durableId="1476870794">
    <w:abstractNumId w:val="4"/>
  </w:num>
  <w:num w:numId="31" w16cid:durableId="1734738313">
    <w:abstractNumId w:val="5"/>
  </w:num>
  <w:num w:numId="32" w16cid:durableId="44916133">
    <w:abstractNumId w:val="5"/>
  </w:num>
  <w:num w:numId="33" w16cid:durableId="753474002">
    <w:abstractNumId w:val="16"/>
  </w:num>
  <w:num w:numId="34" w16cid:durableId="266932953">
    <w:abstractNumId w:val="15"/>
  </w:num>
  <w:num w:numId="35" w16cid:durableId="1843280527">
    <w:abstractNumId w:val="26"/>
  </w:num>
  <w:num w:numId="36" w16cid:durableId="1542596700">
    <w:abstractNumId w:val="30"/>
  </w:num>
  <w:num w:numId="37" w16cid:durableId="2023626805">
    <w:abstractNumId w:val="6"/>
  </w:num>
  <w:num w:numId="38" w16cid:durableId="1621106307">
    <w:abstractNumId w:val="9"/>
  </w:num>
  <w:num w:numId="39" w16cid:durableId="582373210">
    <w:abstractNumId w:val="25"/>
  </w:num>
  <w:num w:numId="40" w16cid:durableId="1115441418">
    <w:abstractNumId w:val="14"/>
  </w:num>
  <w:num w:numId="41" w16cid:durableId="10959781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94"/>
    <w:rsid w:val="00000CE2"/>
    <w:rsid w:val="000016F5"/>
    <w:rsid w:val="00006421"/>
    <w:rsid w:val="000067E5"/>
    <w:rsid w:val="000071A1"/>
    <w:rsid w:val="00012AEA"/>
    <w:rsid w:val="00012EA9"/>
    <w:rsid w:val="00014DF4"/>
    <w:rsid w:val="0001678E"/>
    <w:rsid w:val="00021C3F"/>
    <w:rsid w:val="00022918"/>
    <w:rsid w:val="00023EB5"/>
    <w:rsid w:val="000254D2"/>
    <w:rsid w:val="00032F64"/>
    <w:rsid w:val="00033270"/>
    <w:rsid w:val="00034D5F"/>
    <w:rsid w:val="00041902"/>
    <w:rsid w:val="00042B61"/>
    <w:rsid w:val="0005644B"/>
    <w:rsid w:val="0005752A"/>
    <w:rsid w:val="00060201"/>
    <w:rsid w:val="00060544"/>
    <w:rsid w:val="00060D74"/>
    <w:rsid w:val="0006267A"/>
    <w:rsid w:val="00075457"/>
    <w:rsid w:val="000769C4"/>
    <w:rsid w:val="00082998"/>
    <w:rsid w:val="00095597"/>
    <w:rsid w:val="0009662C"/>
    <w:rsid w:val="000A1716"/>
    <w:rsid w:val="000B2B03"/>
    <w:rsid w:val="000B52BD"/>
    <w:rsid w:val="000C4C28"/>
    <w:rsid w:val="000C6CA8"/>
    <w:rsid w:val="000E513C"/>
    <w:rsid w:val="000E7A44"/>
    <w:rsid w:val="000F3C4E"/>
    <w:rsid w:val="000F6A9F"/>
    <w:rsid w:val="001006FD"/>
    <w:rsid w:val="00101211"/>
    <w:rsid w:val="001032F5"/>
    <w:rsid w:val="00106536"/>
    <w:rsid w:val="00111474"/>
    <w:rsid w:val="00115261"/>
    <w:rsid w:val="0012502B"/>
    <w:rsid w:val="001334F1"/>
    <w:rsid w:val="00137A60"/>
    <w:rsid w:val="001417C1"/>
    <w:rsid w:val="0014540C"/>
    <w:rsid w:val="0014572A"/>
    <w:rsid w:val="00150164"/>
    <w:rsid w:val="00152817"/>
    <w:rsid w:val="00156080"/>
    <w:rsid w:val="00156299"/>
    <w:rsid w:val="0016353A"/>
    <w:rsid w:val="00163929"/>
    <w:rsid w:val="0016649C"/>
    <w:rsid w:val="00171736"/>
    <w:rsid w:val="001724D2"/>
    <w:rsid w:val="001730AD"/>
    <w:rsid w:val="001745C6"/>
    <w:rsid w:val="00175432"/>
    <w:rsid w:val="00175F7D"/>
    <w:rsid w:val="0017653C"/>
    <w:rsid w:val="00177E0C"/>
    <w:rsid w:val="001806AC"/>
    <w:rsid w:val="00180EA2"/>
    <w:rsid w:val="0018165C"/>
    <w:rsid w:val="001820BB"/>
    <w:rsid w:val="0018584E"/>
    <w:rsid w:val="00186D0F"/>
    <w:rsid w:val="00193F88"/>
    <w:rsid w:val="001942EF"/>
    <w:rsid w:val="00195134"/>
    <w:rsid w:val="00196836"/>
    <w:rsid w:val="001A320E"/>
    <w:rsid w:val="001A37BA"/>
    <w:rsid w:val="001A5152"/>
    <w:rsid w:val="001B01B9"/>
    <w:rsid w:val="001B0465"/>
    <w:rsid w:val="001B4156"/>
    <w:rsid w:val="001B4280"/>
    <w:rsid w:val="001B632E"/>
    <w:rsid w:val="001B6E44"/>
    <w:rsid w:val="001C0042"/>
    <w:rsid w:val="001C042F"/>
    <w:rsid w:val="001C1D5A"/>
    <w:rsid w:val="001C2B4F"/>
    <w:rsid w:val="001C6EAC"/>
    <w:rsid w:val="001C7B14"/>
    <w:rsid w:val="001C7EDE"/>
    <w:rsid w:val="001D0541"/>
    <w:rsid w:val="001D2B9C"/>
    <w:rsid w:val="001D3507"/>
    <w:rsid w:val="001D506F"/>
    <w:rsid w:val="001D6083"/>
    <w:rsid w:val="001D61F7"/>
    <w:rsid w:val="001D69C9"/>
    <w:rsid w:val="001D7121"/>
    <w:rsid w:val="001E00B4"/>
    <w:rsid w:val="001E1754"/>
    <w:rsid w:val="001E1A7C"/>
    <w:rsid w:val="001E2D53"/>
    <w:rsid w:val="001E49EA"/>
    <w:rsid w:val="001E5009"/>
    <w:rsid w:val="001E5823"/>
    <w:rsid w:val="001E586A"/>
    <w:rsid w:val="001E74AD"/>
    <w:rsid w:val="001F6A7A"/>
    <w:rsid w:val="0020263D"/>
    <w:rsid w:val="00206A51"/>
    <w:rsid w:val="00207995"/>
    <w:rsid w:val="002106D5"/>
    <w:rsid w:val="00213F47"/>
    <w:rsid w:val="00217ADC"/>
    <w:rsid w:val="00217FF7"/>
    <w:rsid w:val="00221257"/>
    <w:rsid w:val="002226D6"/>
    <w:rsid w:val="00223CD2"/>
    <w:rsid w:val="00227E87"/>
    <w:rsid w:val="0023066B"/>
    <w:rsid w:val="00232F66"/>
    <w:rsid w:val="002342D9"/>
    <w:rsid w:val="00240142"/>
    <w:rsid w:val="00243FF7"/>
    <w:rsid w:val="00244F18"/>
    <w:rsid w:val="00251A8D"/>
    <w:rsid w:val="00251B34"/>
    <w:rsid w:val="00254D73"/>
    <w:rsid w:val="002567CB"/>
    <w:rsid w:val="00257B27"/>
    <w:rsid w:val="002644E1"/>
    <w:rsid w:val="002666BD"/>
    <w:rsid w:val="002673B7"/>
    <w:rsid w:val="00275E59"/>
    <w:rsid w:val="00280798"/>
    <w:rsid w:val="00282A00"/>
    <w:rsid w:val="0029183B"/>
    <w:rsid w:val="00293155"/>
    <w:rsid w:val="002A1764"/>
    <w:rsid w:val="002A56A2"/>
    <w:rsid w:val="002A7354"/>
    <w:rsid w:val="002B43D3"/>
    <w:rsid w:val="002B4D43"/>
    <w:rsid w:val="002B6A93"/>
    <w:rsid w:val="002B6B27"/>
    <w:rsid w:val="002C0221"/>
    <w:rsid w:val="002C1127"/>
    <w:rsid w:val="002C3479"/>
    <w:rsid w:val="002C5352"/>
    <w:rsid w:val="002C7E23"/>
    <w:rsid w:val="002D0383"/>
    <w:rsid w:val="002E1B0B"/>
    <w:rsid w:val="002E38DC"/>
    <w:rsid w:val="002E5AE6"/>
    <w:rsid w:val="002E7BB9"/>
    <w:rsid w:val="002E7DBC"/>
    <w:rsid w:val="002F5B97"/>
    <w:rsid w:val="002F5F36"/>
    <w:rsid w:val="002F65B2"/>
    <w:rsid w:val="002F7A08"/>
    <w:rsid w:val="00301555"/>
    <w:rsid w:val="003016B4"/>
    <w:rsid w:val="00302353"/>
    <w:rsid w:val="00303FED"/>
    <w:rsid w:val="00311660"/>
    <w:rsid w:val="003129D4"/>
    <w:rsid w:val="0031775D"/>
    <w:rsid w:val="0031781C"/>
    <w:rsid w:val="00320FF9"/>
    <w:rsid w:val="00321005"/>
    <w:rsid w:val="00321AB1"/>
    <w:rsid w:val="00323974"/>
    <w:rsid w:val="00324712"/>
    <w:rsid w:val="00324836"/>
    <w:rsid w:val="00324B82"/>
    <w:rsid w:val="0032580C"/>
    <w:rsid w:val="00326FA1"/>
    <w:rsid w:val="00331165"/>
    <w:rsid w:val="00331CBE"/>
    <w:rsid w:val="0033390B"/>
    <w:rsid w:val="00340819"/>
    <w:rsid w:val="00340EAA"/>
    <w:rsid w:val="00341DFA"/>
    <w:rsid w:val="00341F04"/>
    <w:rsid w:val="00344623"/>
    <w:rsid w:val="00344B6C"/>
    <w:rsid w:val="003543C7"/>
    <w:rsid w:val="003605E6"/>
    <w:rsid w:val="0036580B"/>
    <w:rsid w:val="00365FD6"/>
    <w:rsid w:val="0037048E"/>
    <w:rsid w:val="00374CD0"/>
    <w:rsid w:val="003757C0"/>
    <w:rsid w:val="00375C82"/>
    <w:rsid w:val="00376BBC"/>
    <w:rsid w:val="003826B2"/>
    <w:rsid w:val="003834D8"/>
    <w:rsid w:val="00384B4A"/>
    <w:rsid w:val="00390963"/>
    <w:rsid w:val="00392F94"/>
    <w:rsid w:val="00393058"/>
    <w:rsid w:val="003A4370"/>
    <w:rsid w:val="003A6E99"/>
    <w:rsid w:val="003B16D4"/>
    <w:rsid w:val="003B29AB"/>
    <w:rsid w:val="003B3CBA"/>
    <w:rsid w:val="003B54E8"/>
    <w:rsid w:val="003B7088"/>
    <w:rsid w:val="003C0E9F"/>
    <w:rsid w:val="003C1032"/>
    <w:rsid w:val="003D0FDD"/>
    <w:rsid w:val="003D1538"/>
    <w:rsid w:val="003D1B57"/>
    <w:rsid w:val="003D1E8E"/>
    <w:rsid w:val="003D2494"/>
    <w:rsid w:val="003D4DC4"/>
    <w:rsid w:val="003D71F7"/>
    <w:rsid w:val="003E0231"/>
    <w:rsid w:val="003E1B23"/>
    <w:rsid w:val="003E29D2"/>
    <w:rsid w:val="003F1841"/>
    <w:rsid w:val="003F31D8"/>
    <w:rsid w:val="003F4610"/>
    <w:rsid w:val="00400129"/>
    <w:rsid w:val="00404B76"/>
    <w:rsid w:val="0040744E"/>
    <w:rsid w:val="00407BB0"/>
    <w:rsid w:val="0041092A"/>
    <w:rsid w:val="00411E6E"/>
    <w:rsid w:val="00426505"/>
    <w:rsid w:val="0043160B"/>
    <w:rsid w:val="0043686A"/>
    <w:rsid w:val="00440238"/>
    <w:rsid w:val="00440B15"/>
    <w:rsid w:val="00440FFC"/>
    <w:rsid w:val="0044387F"/>
    <w:rsid w:val="00446559"/>
    <w:rsid w:val="0045530C"/>
    <w:rsid w:val="004575DD"/>
    <w:rsid w:val="00464955"/>
    <w:rsid w:val="00473645"/>
    <w:rsid w:val="00482467"/>
    <w:rsid w:val="00483E45"/>
    <w:rsid w:val="004841B2"/>
    <w:rsid w:val="00486761"/>
    <w:rsid w:val="00486BD4"/>
    <w:rsid w:val="0049001E"/>
    <w:rsid w:val="004A2403"/>
    <w:rsid w:val="004A4F54"/>
    <w:rsid w:val="004B26A7"/>
    <w:rsid w:val="004B40B7"/>
    <w:rsid w:val="004B620B"/>
    <w:rsid w:val="004B7E8A"/>
    <w:rsid w:val="004B7FFE"/>
    <w:rsid w:val="004C5398"/>
    <w:rsid w:val="004C5A96"/>
    <w:rsid w:val="004D6203"/>
    <w:rsid w:val="004D6BFD"/>
    <w:rsid w:val="004D7611"/>
    <w:rsid w:val="004D7F83"/>
    <w:rsid w:val="004E1FBC"/>
    <w:rsid w:val="004E498D"/>
    <w:rsid w:val="004E6B6A"/>
    <w:rsid w:val="004F2583"/>
    <w:rsid w:val="004F2F9E"/>
    <w:rsid w:val="004F6932"/>
    <w:rsid w:val="0051302C"/>
    <w:rsid w:val="0052053E"/>
    <w:rsid w:val="005219CF"/>
    <w:rsid w:val="00525CE5"/>
    <w:rsid w:val="00532A79"/>
    <w:rsid w:val="00536204"/>
    <w:rsid w:val="00544B3D"/>
    <w:rsid w:val="005472B2"/>
    <w:rsid w:val="00550266"/>
    <w:rsid w:val="00554E1B"/>
    <w:rsid w:val="00556E4A"/>
    <w:rsid w:val="00563393"/>
    <w:rsid w:val="00563C5D"/>
    <w:rsid w:val="00564A52"/>
    <w:rsid w:val="0056733F"/>
    <w:rsid w:val="00573C94"/>
    <w:rsid w:val="005767C3"/>
    <w:rsid w:val="005779F8"/>
    <w:rsid w:val="00582261"/>
    <w:rsid w:val="005835F7"/>
    <w:rsid w:val="00587F31"/>
    <w:rsid w:val="005901E9"/>
    <w:rsid w:val="00591491"/>
    <w:rsid w:val="00596A71"/>
    <w:rsid w:val="005A1063"/>
    <w:rsid w:val="005A19D7"/>
    <w:rsid w:val="005A2AA8"/>
    <w:rsid w:val="005A35F5"/>
    <w:rsid w:val="005A3601"/>
    <w:rsid w:val="005A4EA3"/>
    <w:rsid w:val="005A52C2"/>
    <w:rsid w:val="005B14DF"/>
    <w:rsid w:val="005B49D8"/>
    <w:rsid w:val="005B5818"/>
    <w:rsid w:val="005B7BE5"/>
    <w:rsid w:val="005C01DF"/>
    <w:rsid w:val="005C0591"/>
    <w:rsid w:val="005C2E08"/>
    <w:rsid w:val="005C4DA9"/>
    <w:rsid w:val="005C6817"/>
    <w:rsid w:val="005D02EE"/>
    <w:rsid w:val="005D0CAC"/>
    <w:rsid w:val="005D3081"/>
    <w:rsid w:val="005E0D16"/>
    <w:rsid w:val="005E241E"/>
    <w:rsid w:val="005E3FC2"/>
    <w:rsid w:val="005F1828"/>
    <w:rsid w:val="005F5623"/>
    <w:rsid w:val="005F70E0"/>
    <w:rsid w:val="00603CE8"/>
    <w:rsid w:val="00604AD6"/>
    <w:rsid w:val="00607118"/>
    <w:rsid w:val="006074F1"/>
    <w:rsid w:val="00607766"/>
    <w:rsid w:val="00610E35"/>
    <w:rsid w:val="00612618"/>
    <w:rsid w:val="00613695"/>
    <w:rsid w:val="006147E0"/>
    <w:rsid w:val="00617060"/>
    <w:rsid w:val="006251F0"/>
    <w:rsid w:val="00627614"/>
    <w:rsid w:val="006308C9"/>
    <w:rsid w:val="00632310"/>
    <w:rsid w:val="00634FE2"/>
    <w:rsid w:val="0063553A"/>
    <w:rsid w:val="00640F25"/>
    <w:rsid w:val="00640F50"/>
    <w:rsid w:val="006479AC"/>
    <w:rsid w:val="00647EA9"/>
    <w:rsid w:val="006505FA"/>
    <w:rsid w:val="00652E27"/>
    <w:rsid w:val="00655740"/>
    <w:rsid w:val="00660606"/>
    <w:rsid w:val="00662979"/>
    <w:rsid w:val="00665B05"/>
    <w:rsid w:val="00666F7A"/>
    <w:rsid w:val="006710BA"/>
    <w:rsid w:val="00671381"/>
    <w:rsid w:val="00676BAA"/>
    <w:rsid w:val="00680046"/>
    <w:rsid w:val="00693B43"/>
    <w:rsid w:val="006A033F"/>
    <w:rsid w:val="006A3549"/>
    <w:rsid w:val="006B0A5E"/>
    <w:rsid w:val="006B19F2"/>
    <w:rsid w:val="006B52B6"/>
    <w:rsid w:val="006B6E8B"/>
    <w:rsid w:val="006B77B5"/>
    <w:rsid w:val="006C317D"/>
    <w:rsid w:val="006C6776"/>
    <w:rsid w:val="006C7343"/>
    <w:rsid w:val="006D151A"/>
    <w:rsid w:val="006D1739"/>
    <w:rsid w:val="006D25EF"/>
    <w:rsid w:val="006D6062"/>
    <w:rsid w:val="006E6B1D"/>
    <w:rsid w:val="006F06BA"/>
    <w:rsid w:val="006F485E"/>
    <w:rsid w:val="006F4F4C"/>
    <w:rsid w:val="006F5F5C"/>
    <w:rsid w:val="00701FF5"/>
    <w:rsid w:val="00702DE6"/>
    <w:rsid w:val="007032B7"/>
    <w:rsid w:val="007039B7"/>
    <w:rsid w:val="00704D17"/>
    <w:rsid w:val="00713A46"/>
    <w:rsid w:val="007148BC"/>
    <w:rsid w:val="00715513"/>
    <w:rsid w:val="00715D57"/>
    <w:rsid w:val="007212F2"/>
    <w:rsid w:val="00724230"/>
    <w:rsid w:val="00725246"/>
    <w:rsid w:val="00726C8D"/>
    <w:rsid w:val="00726E4F"/>
    <w:rsid w:val="00727F1E"/>
    <w:rsid w:val="007301C2"/>
    <w:rsid w:val="007325E9"/>
    <w:rsid w:val="00736FEC"/>
    <w:rsid w:val="0073770F"/>
    <w:rsid w:val="00741719"/>
    <w:rsid w:val="00747601"/>
    <w:rsid w:val="007520B5"/>
    <w:rsid w:val="00755451"/>
    <w:rsid w:val="00755B4E"/>
    <w:rsid w:val="00760355"/>
    <w:rsid w:val="00762B4E"/>
    <w:rsid w:val="007664D2"/>
    <w:rsid w:val="007716F6"/>
    <w:rsid w:val="0077206C"/>
    <w:rsid w:val="007734FC"/>
    <w:rsid w:val="00774A06"/>
    <w:rsid w:val="00775ACA"/>
    <w:rsid w:val="00776F4E"/>
    <w:rsid w:val="007804F4"/>
    <w:rsid w:val="0078746A"/>
    <w:rsid w:val="00794923"/>
    <w:rsid w:val="00795D71"/>
    <w:rsid w:val="00796AAF"/>
    <w:rsid w:val="007A5313"/>
    <w:rsid w:val="007B124E"/>
    <w:rsid w:val="007B434B"/>
    <w:rsid w:val="007B4A22"/>
    <w:rsid w:val="007B6D1E"/>
    <w:rsid w:val="007C1E1D"/>
    <w:rsid w:val="007C41FC"/>
    <w:rsid w:val="007D47FE"/>
    <w:rsid w:val="007D5365"/>
    <w:rsid w:val="007E0353"/>
    <w:rsid w:val="007E237F"/>
    <w:rsid w:val="007E2F30"/>
    <w:rsid w:val="007E39A1"/>
    <w:rsid w:val="007E4860"/>
    <w:rsid w:val="007E5624"/>
    <w:rsid w:val="007E577A"/>
    <w:rsid w:val="007F000A"/>
    <w:rsid w:val="007F72A3"/>
    <w:rsid w:val="007F7302"/>
    <w:rsid w:val="00803306"/>
    <w:rsid w:val="00803C5A"/>
    <w:rsid w:val="0080530C"/>
    <w:rsid w:val="00810B65"/>
    <w:rsid w:val="0081260F"/>
    <w:rsid w:val="008134A4"/>
    <w:rsid w:val="00814DBF"/>
    <w:rsid w:val="00817B4F"/>
    <w:rsid w:val="00820C63"/>
    <w:rsid w:val="008244C6"/>
    <w:rsid w:val="00833988"/>
    <w:rsid w:val="008358C9"/>
    <w:rsid w:val="00836DB7"/>
    <w:rsid w:val="00837DB7"/>
    <w:rsid w:val="00845033"/>
    <w:rsid w:val="00845BB5"/>
    <w:rsid w:val="008507CE"/>
    <w:rsid w:val="00850B0A"/>
    <w:rsid w:val="00861323"/>
    <w:rsid w:val="00864010"/>
    <w:rsid w:val="00867318"/>
    <w:rsid w:val="00870C2C"/>
    <w:rsid w:val="008717C0"/>
    <w:rsid w:val="00871BA8"/>
    <w:rsid w:val="008721E2"/>
    <w:rsid w:val="0087367B"/>
    <w:rsid w:val="00882110"/>
    <w:rsid w:val="00882EBF"/>
    <w:rsid w:val="00884A69"/>
    <w:rsid w:val="00887265"/>
    <w:rsid w:val="00890B48"/>
    <w:rsid w:val="008A4D8E"/>
    <w:rsid w:val="008A613A"/>
    <w:rsid w:val="008A7B06"/>
    <w:rsid w:val="008B3293"/>
    <w:rsid w:val="008B4B23"/>
    <w:rsid w:val="008C3B7E"/>
    <w:rsid w:val="008C5011"/>
    <w:rsid w:val="008C694E"/>
    <w:rsid w:val="008D1D7E"/>
    <w:rsid w:val="008D203E"/>
    <w:rsid w:val="008D23DF"/>
    <w:rsid w:val="008D3DDE"/>
    <w:rsid w:val="008D52A1"/>
    <w:rsid w:val="008D7C71"/>
    <w:rsid w:val="008E1297"/>
    <w:rsid w:val="008E21CB"/>
    <w:rsid w:val="008E34C9"/>
    <w:rsid w:val="008E3B39"/>
    <w:rsid w:val="008E4E26"/>
    <w:rsid w:val="008E600A"/>
    <w:rsid w:val="008E7690"/>
    <w:rsid w:val="009015D4"/>
    <w:rsid w:val="009018FE"/>
    <w:rsid w:val="0090464F"/>
    <w:rsid w:val="00905354"/>
    <w:rsid w:val="009107F5"/>
    <w:rsid w:val="00911F3C"/>
    <w:rsid w:val="009128BA"/>
    <w:rsid w:val="00913643"/>
    <w:rsid w:val="0091550A"/>
    <w:rsid w:val="00916F5D"/>
    <w:rsid w:val="00920561"/>
    <w:rsid w:val="00921B4D"/>
    <w:rsid w:val="0092298E"/>
    <w:rsid w:val="00930936"/>
    <w:rsid w:val="009316B9"/>
    <w:rsid w:val="00936C5F"/>
    <w:rsid w:val="00946713"/>
    <w:rsid w:val="009471E0"/>
    <w:rsid w:val="00947280"/>
    <w:rsid w:val="0095265D"/>
    <w:rsid w:val="00962BF5"/>
    <w:rsid w:val="00962D8D"/>
    <w:rsid w:val="00963D00"/>
    <w:rsid w:val="009732BA"/>
    <w:rsid w:val="00982979"/>
    <w:rsid w:val="00982C37"/>
    <w:rsid w:val="00983194"/>
    <w:rsid w:val="00986246"/>
    <w:rsid w:val="00990962"/>
    <w:rsid w:val="00992375"/>
    <w:rsid w:val="00992E2C"/>
    <w:rsid w:val="00994A2E"/>
    <w:rsid w:val="009973E6"/>
    <w:rsid w:val="009A230C"/>
    <w:rsid w:val="009A5938"/>
    <w:rsid w:val="009B0EBD"/>
    <w:rsid w:val="009B1D71"/>
    <w:rsid w:val="009B5C05"/>
    <w:rsid w:val="009B65EF"/>
    <w:rsid w:val="009C0883"/>
    <w:rsid w:val="009C25EA"/>
    <w:rsid w:val="009D1B87"/>
    <w:rsid w:val="009D1BAA"/>
    <w:rsid w:val="009D40FB"/>
    <w:rsid w:val="009D63B8"/>
    <w:rsid w:val="009E2062"/>
    <w:rsid w:val="009E2AE7"/>
    <w:rsid w:val="009E3145"/>
    <w:rsid w:val="009E31CD"/>
    <w:rsid w:val="009E31E7"/>
    <w:rsid w:val="009E4C8F"/>
    <w:rsid w:val="009F0B3B"/>
    <w:rsid w:val="009F427C"/>
    <w:rsid w:val="009F6052"/>
    <w:rsid w:val="009F7500"/>
    <w:rsid w:val="009F7EAF"/>
    <w:rsid w:val="00A03292"/>
    <w:rsid w:val="00A04ABB"/>
    <w:rsid w:val="00A101D2"/>
    <w:rsid w:val="00A141E0"/>
    <w:rsid w:val="00A158AA"/>
    <w:rsid w:val="00A169E0"/>
    <w:rsid w:val="00A31E76"/>
    <w:rsid w:val="00A320A4"/>
    <w:rsid w:val="00A32B71"/>
    <w:rsid w:val="00A40FD8"/>
    <w:rsid w:val="00A41AB7"/>
    <w:rsid w:val="00A4278E"/>
    <w:rsid w:val="00A429CE"/>
    <w:rsid w:val="00A44B5A"/>
    <w:rsid w:val="00A47488"/>
    <w:rsid w:val="00A47C05"/>
    <w:rsid w:val="00A517CD"/>
    <w:rsid w:val="00A5198E"/>
    <w:rsid w:val="00A522C1"/>
    <w:rsid w:val="00A538C5"/>
    <w:rsid w:val="00A542A5"/>
    <w:rsid w:val="00A55B81"/>
    <w:rsid w:val="00A6143D"/>
    <w:rsid w:val="00A664A1"/>
    <w:rsid w:val="00A666B0"/>
    <w:rsid w:val="00A70422"/>
    <w:rsid w:val="00A70C7C"/>
    <w:rsid w:val="00A71916"/>
    <w:rsid w:val="00A778D4"/>
    <w:rsid w:val="00A808B1"/>
    <w:rsid w:val="00A82CDB"/>
    <w:rsid w:val="00A867F7"/>
    <w:rsid w:val="00A87985"/>
    <w:rsid w:val="00A91A89"/>
    <w:rsid w:val="00A91FD6"/>
    <w:rsid w:val="00A92082"/>
    <w:rsid w:val="00A95FF4"/>
    <w:rsid w:val="00A978C4"/>
    <w:rsid w:val="00AA062A"/>
    <w:rsid w:val="00AA342F"/>
    <w:rsid w:val="00AA475B"/>
    <w:rsid w:val="00AA4AC4"/>
    <w:rsid w:val="00AA7FAD"/>
    <w:rsid w:val="00AB1C19"/>
    <w:rsid w:val="00AB4F77"/>
    <w:rsid w:val="00AB538D"/>
    <w:rsid w:val="00AB7CB2"/>
    <w:rsid w:val="00AC3462"/>
    <w:rsid w:val="00AC50C3"/>
    <w:rsid w:val="00AC68A2"/>
    <w:rsid w:val="00AC6FC5"/>
    <w:rsid w:val="00AC6FE6"/>
    <w:rsid w:val="00AD1420"/>
    <w:rsid w:val="00AD1FCE"/>
    <w:rsid w:val="00AD2EF8"/>
    <w:rsid w:val="00AD7E44"/>
    <w:rsid w:val="00AE069E"/>
    <w:rsid w:val="00AE132C"/>
    <w:rsid w:val="00AE2700"/>
    <w:rsid w:val="00AE39FF"/>
    <w:rsid w:val="00AE554F"/>
    <w:rsid w:val="00AF2E29"/>
    <w:rsid w:val="00B03CEF"/>
    <w:rsid w:val="00B1285B"/>
    <w:rsid w:val="00B1581F"/>
    <w:rsid w:val="00B22FD3"/>
    <w:rsid w:val="00B2353B"/>
    <w:rsid w:val="00B23BB7"/>
    <w:rsid w:val="00B26E69"/>
    <w:rsid w:val="00B347BB"/>
    <w:rsid w:val="00B36072"/>
    <w:rsid w:val="00B42820"/>
    <w:rsid w:val="00B43064"/>
    <w:rsid w:val="00B4495F"/>
    <w:rsid w:val="00B453F8"/>
    <w:rsid w:val="00B47184"/>
    <w:rsid w:val="00B47FD5"/>
    <w:rsid w:val="00B50F57"/>
    <w:rsid w:val="00B512BA"/>
    <w:rsid w:val="00B5170B"/>
    <w:rsid w:val="00B55ED9"/>
    <w:rsid w:val="00B6168C"/>
    <w:rsid w:val="00B618B5"/>
    <w:rsid w:val="00B6387B"/>
    <w:rsid w:val="00B64A94"/>
    <w:rsid w:val="00B73787"/>
    <w:rsid w:val="00B752B8"/>
    <w:rsid w:val="00B81483"/>
    <w:rsid w:val="00B86A1E"/>
    <w:rsid w:val="00B9306B"/>
    <w:rsid w:val="00B93692"/>
    <w:rsid w:val="00B94800"/>
    <w:rsid w:val="00B9546F"/>
    <w:rsid w:val="00BA1529"/>
    <w:rsid w:val="00BA4489"/>
    <w:rsid w:val="00BA4858"/>
    <w:rsid w:val="00BA75CB"/>
    <w:rsid w:val="00BB3D1B"/>
    <w:rsid w:val="00BB607D"/>
    <w:rsid w:val="00BD0E54"/>
    <w:rsid w:val="00BD2AD2"/>
    <w:rsid w:val="00BD3541"/>
    <w:rsid w:val="00BD5B9E"/>
    <w:rsid w:val="00BE0347"/>
    <w:rsid w:val="00BE0AD6"/>
    <w:rsid w:val="00BE16C8"/>
    <w:rsid w:val="00BE2339"/>
    <w:rsid w:val="00BE4B76"/>
    <w:rsid w:val="00BE6DA4"/>
    <w:rsid w:val="00BF01FB"/>
    <w:rsid w:val="00BF0323"/>
    <w:rsid w:val="00BF09F1"/>
    <w:rsid w:val="00BF3036"/>
    <w:rsid w:val="00BF5229"/>
    <w:rsid w:val="00BF5CA6"/>
    <w:rsid w:val="00BF5DE9"/>
    <w:rsid w:val="00BF793C"/>
    <w:rsid w:val="00C01C0A"/>
    <w:rsid w:val="00C025B6"/>
    <w:rsid w:val="00C068C8"/>
    <w:rsid w:val="00C07E2E"/>
    <w:rsid w:val="00C106AA"/>
    <w:rsid w:val="00C1228E"/>
    <w:rsid w:val="00C15818"/>
    <w:rsid w:val="00C16828"/>
    <w:rsid w:val="00C2439A"/>
    <w:rsid w:val="00C26BFE"/>
    <w:rsid w:val="00C26F6F"/>
    <w:rsid w:val="00C2729D"/>
    <w:rsid w:val="00C309D7"/>
    <w:rsid w:val="00C312E0"/>
    <w:rsid w:val="00C32FFC"/>
    <w:rsid w:val="00C33647"/>
    <w:rsid w:val="00C3372F"/>
    <w:rsid w:val="00C35379"/>
    <w:rsid w:val="00C35B60"/>
    <w:rsid w:val="00C35E52"/>
    <w:rsid w:val="00C364F0"/>
    <w:rsid w:val="00C37C82"/>
    <w:rsid w:val="00C4270B"/>
    <w:rsid w:val="00C43791"/>
    <w:rsid w:val="00C46213"/>
    <w:rsid w:val="00C4707B"/>
    <w:rsid w:val="00C52031"/>
    <w:rsid w:val="00C53005"/>
    <w:rsid w:val="00C55DB0"/>
    <w:rsid w:val="00C57724"/>
    <w:rsid w:val="00C608B5"/>
    <w:rsid w:val="00C630CD"/>
    <w:rsid w:val="00C6489A"/>
    <w:rsid w:val="00C7373B"/>
    <w:rsid w:val="00C75106"/>
    <w:rsid w:val="00C77A7B"/>
    <w:rsid w:val="00C77E01"/>
    <w:rsid w:val="00C809EB"/>
    <w:rsid w:val="00C82C2B"/>
    <w:rsid w:val="00C83CE0"/>
    <w:rsid w:val="00C83FB2"/>
    <w:rsid w:val="00C84D85"/>
    <w:rsid w:val="00C859C0"/>
    <w:rsid w:val="00C86ACD"/>
    <w:rsid w:val="00C90444"/>
    <w:rsid w:val="00C9281D"/>
    <w:rsid w:val="00C93F05"/>
    <w:rsid w:val="00C94174"/>
    <w:rsid w:val="00C95C6B"/>
    <w:rsid w:val="00C9730B"/>
    <w:rsid w:val="00C97D5E"/>
    <w:rsid w:val="00CA10CD"/>
    <w:rsid w:val="00CA497F"/>
    <w:rsid w:val="00CA66F7"/>
    <w:rsid w:val="00CA7197"/>
    <w:rsid w:val="00CA7489"/>
    <w:rsid w:val="00CB0751"/>
    <w:rsid w:val="00CB1A11"/>
    <w:rsid w:val="00CB1DD1"/>
    <w:rsid w:val="00CB471C"/>
    <w:rsid w:val="00CB6EE6"/>
    <w:rsid w:val="00CB7C2A"/>
    <w:rsid w:val="00CC2801"/>
    <w:rsid w:val="00CC4857"/>
    <w:rsid w:val="00CD29A7"/>
    <w:rsid w:val="00CD391A"/>
    <w:rsid w:val="00CD6D4C"/>
    <w:rsid w:val="00CE0C87"/>
    <w:rsid w:val="00CE1B4A"/>
    <w:rsid w:val="00CE3CCB"/>
    <w:rsid w:val="00CE58D6"/>
    <w:rsid w:val="00CE65F6"/>
    <w:rsid w:val="00CE6F4B"/>
    <w:rsid w:val="00CF27E4"/>
    <w:rsid w:val="00D0447A"/>
    <w:rsid w:val="00D05550"/>
    <w:rsid w:val="00D114D7"/>
    <w:rsid w:val="00D11880"/>
    <w:rsid w:val="00D125BC"/>
    <w:rsid w:val="00D12724"/>
    <w:rsid w:val="00D1405A"/>
    <w:rsid w:val="00D27376"/>
    <w:rsid w:val="00D339F1"/>
    <w:rsid w:val="00D40B6D"/>
    <w:rsid w:val="00D5296B"/>
    <w:rsid w:val="00D60648"/>
    <w:rsid w:val="00D617A6"/>
    <w:rsid w:val="00D61943"/>
    <w:rsid w:val="00D62B47"/>
    <w:rsid w:val="00D6307D"/>
    <w:rsid w:val="00D63840"/>
    <w:rsid w:val="00D646AA"/>
    <w:rsid w:val="00D70D0C"/>
    <w:rsid w:val="00D71D7E"/>
    <w:rsid w:val="00D75F89"/>
    <w:rsid w:val="00D80782"/>
    <w:rsid w:val="00D81E5A"/>
    <w:rsid w:val="00D8440A"/>
    <w:rsid w:val="00D85A73"/>
    <w:rsid w:val="00D869CD"/>
    <w:rsid w:val="00D86CDD"/>
    <w:rsid w:val="00D913C1"/>
    <w:rsid w:val="00DA3A52"/>
    <w:rsid w:val="00DC0407"/>
    <w:rsid w:val="00DC3631"/>
    <w:rsid w:val="00DC577C"/>
    <w:rsid w:val="00DC6480"/>
    <w:rsid w:val="00DD06F7"/>
    <w:rsid w:val="00DD12FA"/>
    <w:rsid w:val="00DD38FD"/>
    <w:rsid w:val="00DD4ACB"/>
    <w:rsid w:val="00DD55E8"/>
    <w:rsid w:val="00DE0043"/>
    <w:rsid w:val="00DE17E7"/>
    <w:rsid w:val="00DE343B"/>
    <w:rsid w:val="00DE5DC3"/>
    <w:rsid w:val="00DF3C79"/>
    <w:rsid w:val="00DF4870"/>
    <w:rsid w:val="00DF5BE6"/>
    <w:rsid w:val="00E016E8"/>
    <w:rsid w:val="00E01D18"/>
    <w:rsid w:val="00E04AEC"/>
    <w:rsid w:val="00E105A5"/>
    <w:rsid w:val="00E10943"/>
    <w:rsid w:val="00E10DC9"/>
    <w:rsid w:val="00E1177F"/>
    <w:rsid w:val="00E14301"/>
    <w:rsid w:val="00E20427"/>
    <w:rsid w:val="00E21865"/>
    <w:rsid w:val="00E22F8F"/>
    <w:rsid w:val="00E300D1"/>
    <w:rsid w:val="00E30AEF"/>
    <w:rsid w:val="00E32280"/>
    <w:rsid w:val="00E3245A"/>
    <w:rsid w:val="00E328C7"/>
    <w:rsid w:val="00E364F0"/>
    <w:rsid w:val="00E453E1"/>
    <w:rsid w:val="00E479C2"/>
    <w:rsid w:val="00E52FD0"/>
    <w:rsid w:val="00E5414F"/>
    <w:rsid w:val="00E54BE3"/>
    <w:rsid w:val="00E56DB1"/>
    <w:rsid w:val="00E57DC2"/>
    <w:rsid w:val="00E61490"/>
    <w:rsid w:val="00E61D71"/>
    <w:rsid w:val="00E62443"/>
    <w:rsid w:val="00E6470F"/>
    <w:rsid w:val="00E70F1E"/>
    <w:rsid w:val="00E712AE"/>
    <w:rsid w:val="00E7181B"/>
    <w:rsid w:val="00E72852"/>
    <w:rsid w:val="00E74F3B"/>
    <w:rsid w:val="00E80505"/>
    <w:rsid w:val="00E82ED7"/>
    <w:rsid w:val="00E83051"/>
    <w:rsid w:val="00E83809"/>
    <w:rsid w:val="00E86102"/>
    <w:rsid w:val="00E867FE"/>
    <w:rsid w:val="00E91FB1"/>
    <w:rsid w:val="00E92F61"/>
    <w:rsid w:val="00E952D2"/>
    <w:rsid w:val="00E97121"/>
    <w:rsid w:val="00EA46AD"/>
    <w:rsid w:val="00EA5F48"/>
    <w:rsid w:val="00EB0B9A"/>
    <w:rsid w:val="00EB22FA"/>
    <w:rsid w:val="00EB3CD3"/>
    <w:rsid w:val="00EB5600"/>
    <w:rsid w:val="00EB6A78"/>
    <w:rsid w:val="00EB6FC8"/>
    <w:rsid w:val="00EC2AFC"/>
    <w:rsid w:val="00EC5D37"/>
    <w:rsid w:val="00EC7AF2"/>
    <w:rsid w:val="00EC7D1D"/>
    <w:rsid w:val="00ED1CD7"/>
    <w:rsid w:val="00ED1EC5"/>
    <w:rsid w:val="00ED3661"/>
    <w:rsid w:val="00ED63BA"/>
    <w:rsid w:val="00ED6716"/>
    <w:rsid w:val="00EE1557"/>
    <w:rsid w:val="00EE4908"/>
    <w:rsid w:val="00EF18E4"/>
    <w:rsid w:val="00EF513B"/>
    <w:rsid w:val="00EF5252"/>
    <w:rsid w:val="00F00ABE"/>
    <w:rsid w:val="00F00AC5"/>
    <w:rsid w:val="00F0583D"/>
    <w:rsid w:val="00F05E0E"/>
    <w:rsid w:val="00F13F25"/>
    <w:rsid w:val="00F15E2C"/>
    <w:rsid w:val="00F16E22"/>
    <w:rsid w:val="00F178E8"/>
    <w:rsid w:val="00F206C7"/>
    <w:rsid w:val="00F24B4D"/>
    <w:rsid w:val="00F2562D"/>
    <w:rsid w:val="00F338AF"/>
    <w:rsid w:val="00F3507A"/>
    <w:rsid w:val="00F37056"/>
    <w:rsid w:val="00F3746C"/>
    <w:rsid w:val="00F3798E"/>
    <w:rsid w:val="00F47429"/>
    <w:rsid w:val="00F526A1"/>
    <w:rsid w:val="00F528FC"/>
    <w:rsid w:val="00F53458"/>
    <w:rsid w:val="00F54BBF"/>
    <w:rsid w:val="00F55F2B"/>
    <w:rsid w:val="00F607AC"/>
    <w:rsid w:val="00F6185E"/>
    <w:rsid w:val="00F6188A"/>
    <w:rsid w:val="00F7695A"/>
    <w:rsid w:val="00F7723D"/>
    <w:rsid w:val="00F801C5"/>
    <w:rsid w:val="00F81A90"/>
    <w:rsid w:val="00F83E48"/>
    <w:rsid w:val="00F847CE"/>
    <w:rsid w:val="00F85084"/>
    <w:rsid w:val="00F86683"/>
    <w:rsid w:val="00F86B7E"/>
    <w:rsid w:val="00F86ED3"/>
    <w:rsid w:val="00F9134C"/>
    <w:rsid w:val="00F942D3"/>
    <w:rsid w:val="00FA0BB4"/>
    <w:rsid w:val="00FA101A"/>
    <w:rsid w:val="00FA3966"/>
    <w:rsid w:val="00FB02B0"/>
    <w:rsid w:val="00FB0AC7"/>
    <w:rsid w:val="00FB1137"/>
    <w:rsid w:val="00FB2313"/>
    <w:rsid w:val="00FB4215"/>
    <w:rsid w:val="00FB5076"/>
    <w:rsid w:val="00FB5700"/>
    <w:rsid w:val="00FB7336"/>
    <w:rsid w:val="00FC21AC"/>
    <w:rsid w:val="00FC24FE"/>
    <w:rsid w:val="00FC7C40"/>
    <w:rsid w:val="00FD1397"/>
    <w:rsid w:val="00FD5227"/>
    <w:rsid w:val="00FD5734"/>
    <w:rsid w:val="00FE5C15"/>
    <w:rsid w:val="00FE71E8"/>
    <w:rsid w:val="00FF4C3E"/>
    <w:rsid w:val="00FF4CEC"/>
    <w:rsid w:val="00FF4EA9"/>
    <w:rsid w:val="0154E148"/>
    <w:rsid w:val="033DA9E9"/>
    <w:rsid w:val="0AD655E7"/>
    <w:rsid w:val="1649202F"/>
    <w:rsid w:val="16A7BBC9"/>
    <w:rsid w:val="31F41E9E"/>
    <w:rsid w:val="48CD3425"/>
    <w:rsid w:val="492E5266"/>
    <w:rsid w:val="49FE5521"/>
    <w:rsid w:val="51882319"/>
    <w:rsid w:val="56290436"/>
    <w:rsid w:val="5EA539C8"/>
    <w:rsid w:val="61E8C3AA"/>
    <w:rsid w:val="6C57198A"/>
    <w:rsid w:val="6EADA112"/>
    <w:rsid w:val="6F47A855"/>
    <w:rsid w:val="73293CED"/>
    <w:rsid w:val="7ADAB22F"/>
    <w:rsid w:val="7E57299A"/>
    <w:rsid w:val="7E7BDA2C"/>
    <w:rsid w:val="7EBB8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C57C"/>
  <w15:docId w15:val="{1C629EAF-A8E1-43F4-99CB-7BCECC2E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CDB"/>
    <w:pPr>
      <w:spacing w:after="160" w:line="259" w:lineRule="auto"/>
    </w:pPr>
    <w:rPr>
      <w:rFonts w:ascii="Arial" w:hAnsi="Arial"/>
      <w:i/>
      <w:color w:val="767171" w:themeColor="background2" w:themeShade="80"/>
      <w:sz w:val="24"/>
      <w:szCs w:val="22"/>
    </w:rPr>
  </w:style>
  <w:style w:type="paragraph" w:styleId="Heading1">
    <w:name w:val="heading 1"/>
    <w:basedOn w:val="Normal"/>
    <w:next w:val="Normal"/>
    <w:link w:val="Heading1Char"/>
    <w:autoRedefine/>
    <w:uiPriority w:val="9"/>
    <w:qFormat/>
    <w:rsid w:val="00C95C6B"/>
    <w:pPr>
      <w:keepNext/>
      <w:widowControl w:val="0"/>
      <w:pBdr>
        <w:bottom w:val="single" w:sz="6" w:space="1" w:color="17406D"/>
      </w:pBdr>
      <w:autoSpaceDE w:val="0"/>
      <w:autoSpaceDN w:val="0"/>
      <w:spacing w:before="240" w:after="60" w:line="240" w:lineRule="auto"/>
      <w:outlineLvl w:val="0"/>
    </w:pPr>
    <w:rPr>
      <w:rFonts w:eastAsiaTheme="majorEastAsia" w:cs="Calibri"/>
      <w:bCs/>
      <w:color w:val="17406D"/>
      <w:kern w:val="32"/>
      <w:sz w:val="32"/>
      <w:szCs w:val="24"/>
      <w:lang w:val="en"/>
    </w:rPr>
  </w:style>
  <w:style w:type="paragraph" w:styleId="Heading2">
    <w:name w:val="heading 2"/>
    <w:basedOn w:val="Normal"/>
    <w:next w:val="Normal"/>
    <w:link w:val="Heading2Char"/>
    <w:autoRedefine/>
    <w:uiPriority w:val="9"/>
    <w:unhideWhenUsed/>
    <w:qFormat/>
    <w:rsid w:val="001E2D53"/>
    <w:pPr>
      <w:outlineLvl w:val="1"/>
    </w:pPr>
    <w:rPr>
      <w:i w:val="0"/>
      <w:iCs/>
      <w:color w:val="0068AA"/>
      <w:szCs w:val="24"/>
    </w:rPr>
  </w:style>
  <w:style w:type="paragraph" w:styleId="Heading3">
    <w:name w:val="heading 3"/>
    <w:basedOn w:val="Normal"/>
    <w:next w:val="Normal"/>
    <w:link w:val="Heading3Char"/>
    <w:autoRedefine/>
    <w:uiPriority w:val="9"/>
    <w:unhideWhenUsed/>
    <w:qFormat/>
    <w:rsid w:val="00E54BE3"/>
    <w:pPr>
      <w:keepNext/>
      <w:keepLines/>
      <w:widowControl w:val="0"/>
      <w:autoSpaceDE w:val="0"/>
      <w:autoSpaceDN w:val="0"/>
      <w:spacing w:before="200" w:after="0" w:line="240" w:lineRule="auto"/>
      <w:contextualSpacing/>
      <w:outlineLvl w:val="2"/>
    </w:pPr>
    <w:rPr>
      <w:rFonts w:eastAsiaTheme="majorEastAsia" w:cstheme="majorBidi"/>
      <w:b/>
      <w:bCs/>
      <w:i w:val="0"/>
      <w:color w:val="595959" w:themeColor="text1" w:themeTint="A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3746C"/>
    <w:pPr>
      <w:pBdr>
        <w:bottom w:val="single" w:sz="6" w:space="1" w:color="auto"/>
      </w:pBdr>
      <w:spacing w:before="480" w:after="300"/>
      <w:contextualSpacing/>
      <w:jc w:val="center"/>
    </w:pPr>
    <w:rPr>
      <w:rFonts w:eastAsiaTheme="majorEastAsia" w:cstheme="majorBidi"/>
      <w:color w:val="18406D"/>
      <w:spacing w:val="5"/>
      <w:kern w:val="28"/>
      <w:sz w:val="48"/>
      <w:szCs w:val="52"/>
      <w:lang w:val="en"/>
    </w:rPr>
  </w:style>
  <w:style w:type="character" w:customStyle="1" w:styleId="TitleChar">
    <w:name w:val="Title Char"/>
    <w:basedOn w:val="DefaultParagraphFont"/>
    <w:link w:val="Title"/>
    <w:uiPriority w:val="10"/>
    <w:rsid w:val="00F3746C"/>
    <w:rPr>
      <w:rFonts w:ascii="Arial" w:eastAsiaTheme="majorEastAsia" w:hAnsi="Arial" w:cstheme="majorBidi"/>
      <w:i/>
      <w:color w:val="18406D"/>
      <w:spacing w:val="5"/>
      <w:kern w:val="28"/>
      <w:sz w:val="48"/>
      <w:szCs w:val="52"/>
      <w:lang w:val="en"/>
    </w:rPr>
  </w:style>
  <w:style w:type="paragraph" w:styleId="Subtitle">
    <w:name w:val="Subtitle"/>
    <w:basedOn w:val="Normal"/>
    <w:next w:val="Normal"/>
    <w:link w:val="SubtitleChar"/>
    <w:autoRedefine/>
    <w:uiPriority w:val="11"/>
    <w:qFormat/>
    <w:rsid w:val="00060544"/>
    <w:pPr>
      <w:numPr>
        <w:ilvl w:val="1"/>
      </w:numPr>
      <w:jc w:val="center"/>
    </w:pPr>
    <w:rPr>
      <w:rFonts w:eastAsiaTheme="majorEastAsia" w:cstheme="majorBidi"/>
      <w:i w:val="0"/>
      <w:iCs/>
      <w:color w:val="0F6FC6"/>
      <w:spacing w:val="15"/>
      <w:sz w:val="28"/>
      <w:szCs w:val="24"/>
    </w:rPr>
  </w:style>
  <w:style w:type="character" w:customStyle="1" w:styleId="SubtitleChar">
    <w:name w:val="Subtitle Char"/>
    <w:basedOn w:val="DefaultParagraphFont"/>
    <w:link w:val="Subtitle"/>
    <w:uiPriority w:val="11"/>
    <w:rsid w:val="00060544"/>
    <w:rPr>
      <w:rFonts w:ascii="Arial" w:eastAsiaTheme="majorEastAsia" w:hAnsi="Arial" w:cstheme="majorBidi"/>
      <w:iCs/>
      <w:color w:val="0F6FC6"/>
      <w:spacing w:val="15"/>
      <w:sz w:val="28"/>
      <w:szCs w:val="24"/>
    </w:rPr>
  </w:style>
  <w:style w:type="character" w:styleId="SubtleEmphasis">
    <w:name w:val="Subtle Emphasis"/>
    <w:uiPriority w:val="19"/>
    <w:qFormat/>
    <w:rsid w:val="00C6489A"/>
    <w:rPr>
      <w:rFonts w:ascii="Arial" w:hAnsi="Arial"/>
      <w:i/>
      <w:iCs/>
      <w:color w:val="0F6FC6"/>
      <w:sz w:val="28"/>
    </w:rPr>
  </w:style>
  <w:style w:type="character" w:customStyle="1" w:styleId="Heading3Char">
    <w:name w:val="Heading 3 Char"/>
    <w:basedOn w:val="DefaultParagraphFont"/>
    <w:link w:val="Heading3"/>
    <w:uiPriority w:val="9"/>
    <w:rsid w:val="00E54BE3"/>
    <w:rPr>
      <w:rFonts w:ascii="Arial" w:eastAsiaTheme="majorEastAsia" w:hAnsi="Arial" w:cstheme="majorBidi"/>
      <w:b/>
      <w:bCs/>
      <w:color w:val="595959" w:themeColor="text1" w:themeTint="A6"/>
      <w:sz w:val="24"/>
      <w:szCs w:val="24"/>
    </w:rPr>
  </w:style>
  <w:style w:type="character" w:customStyle="1" w:styleId="Heading2Char">
    <w:name w:val="Heading 2 Char"/>
    <w:basedOn w:val="DefaultParagraphFont"/>
    <w:link w:val="Heading2"/>
    <w:uiPriority w:val="9"/>
    <w:rsid w:val="001E2D53"/>
    <w:rPr>
      <w:rFonts w:ascii="Arial" w:hAnsi="Arial"/>
      <w:iCs/>
      <w:color w:val="0068AA"/>
      <w:sz w:val="24"/>
      <w:szCs w:val="24"/>
    </w:rPr>
  </w:style>
  <w:style w:type="character" w:customStyle="1" w:styleId="Heading1Char">
    <w:name w:val="Heading 1 Char"/>
    <w:basedOn w:val="DefaultParagraphFont"/>
    <w:link w:val="Heading1"/>
    <w:uiPriority w:val="9"/>
    <w:rsid w:val="00C95C6B"/>
    <w:rPr>
      <w:rFonts w:ascii="Arial" w:eastAsiaTheme="majorEastAsia" w:hAnsi="Arial" w:cs="Calibri"/>
      <w:bCs/>
      <w:i/>
      <w:color w:val="17406D"/>
      <w:kern w:val="32"/>
      <w:sz w:val="32"/>
      <w:szCs w:val="24"/>
      <w:lang w:val="en"/>
    </w:rPr>
  </w:style>
  <w:style w:type="paragraph" w:styleId="ListParagraph">
    <w:name w:val="List Paragraph"/>
    <w:basedOn w:val="Normal"/>
    <w:autoRedefine/>
    <w:uiPriority w:val="1"/>
    <w:qFormat/>
    <w:rsid w:val="00F3746C"/>
    <w:pPr>
      <w:numPr>
        <w:numId w:val="9"/>
      </w:numPr>
      <w:spacing w:before="240" w:after="240" w:line="240" w:lineRule="auto"/>
    </w:pPr>
  </w:style>
  <w:style w:type="paragraph" w:styleId="TOCHeading">
    <w:name w:val="TOC Heading"/>
    <w:basedOn w:val="Heading1"/>
    <w:next w:val="Normal"/>
    <w:uiPriority w:val="39"/>
    <w:unhideWhenUsed/>
    <w:qFormat/>
    <w:rsid w:val="00573C94"/>
    <w:pPr>
      <w:keepLines/>
      <w:widowControl/>
      <w:autoSpaceDE/>
      <w:autoSpaceDN/>
      <w:spacing w:after="0" w:line="259" w:lineRule="auto"/>
      <w:outlineLvl w:val="9"/>
    </w:pPr>
    <w:rPr>
      <w:rFonts w:asciiTheme="majorHAnsi" w:hAnsiTheme="majorHAnsi" w:cstheme="majorBidi"/>
      <w:bCs w:val="0"/>
      <w:color w:val="2F5496" w:themeColor="accent1" w:themeShade="BF"/>
      <w:kern w:val="0"/>
    </w:rPr>
  </w:style>
  <w:style w:type="paragraph" w:styleId="TOC1">
    <w:name w:val="toc 1"/>
    <w:basedOn w:val="Normal"/>
    <w:next w:val="Normal"/>
    <w:autoRedefine/>
    <w:uiPriority w:val="39"/>
    <w:unhideWhenUsed/>
    <w:rsid w:val="00F3746C"/>
    <w:pPr>
      <w:tabs>
        <w:tab w:val="right" w:leader="dot" w:pos="9350"/>
      </w:tabs>
      <w:spacing w:after="100"/>
    </w:pPr>
  </w:style>
  <w:style w:type="character" w:styleId="Hyperlink">
    <w:name w:val="Hyperlink"/>
    <w:basedOn w:val="DefaultParagraphFont"/>
    <w:uiPriority w:val="99"/>
    <w:unhideWhenUsed/>
    <w:rsid w:val="00573C94"/>
    <w:rPr>
      <w:color w:val="0563C1" w:themeColor="hyperlink"/>
      <w:u w:val="single"/>
    </w:rPr>
  </w:style>
  <w:style w:type="paragraph" w:styleId="Header">
    <w:name w:val="header"/>
    <w:basedOn w:val="Normal"/>
    <w:link w:val="HeaderChar"/>
    <w:uiPriority w:val="99"/>
    <w:unhideWhenUsed/>
    <w:rsid w:val="00573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C94"/>
    <w:rPr>
      <w:rFonts w:ascii="Arial" w:hAnsi="Arial"/>
      <w:sz w:val="24"/>
      <w:szCs w:val="22"/>
    </w:rPr>
  </w:style>
  <w:style w:type="paragraph" w:styleId="Footer">
    <w:name w:val="footer"/>
    <w:basedOn w:val="Normal"/>
    <w:link w:val="FooterChar"/>
    <w:uiPriority w:val="99"/>
    <w:unhideWhenUsed/>
    <w:rsid w:val="00573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C94"/>
    <w:rPr>
      <w:rFonts w:ascii="Arial" w:hAnsi="Arial"/>
      <w:sz w:val="24"/>
      <w:szCs w:val="22"/>
    </w:rPr>
  </w:style>
  <w:style w:type="paragraph" w:customStyle="1" w:styleId="StyleTitleBottomSinglesolidlineAuto15ptLinewidth">
    <w:name w:val="Style Title + Bottom: (Single solid line Auto  1.5 pt Line width)"/>
    <w:basedOn w:val="Title"/>
    <w:rsid w:val="00833988"/>
    <w:pPr>
      <w:pBdr>
        <w:bottom w:val="single" w:sz="12" w:space="1" w:color="auto"/>
      </w:pBdr>
    </w:pPr>
    <w:rPr>
      <w:rFonts w:cs="Times New Roman"/>
      <w:szCs w:val="20"/>
    </w:rPr>
  </w:style>
  <w:style w:type="character" w:styleId="UnresolvedMention">
    <w:name w:val="Unresolved Mention"/>
    <w:basedOn w:val="DefaultParagraphFont"/>
    <w:uiPriority w:val="99"/>
    <w:semiHidden/>
    <w:unhideWhenUsed/>
    <w:rsid w:val="00536204"/>
    <w:rPr>
      <w:color w:val="605E5C"/>
      <w:shd w:val="clear" w:color="auto" w:fill="E1DFDD"/>
    </w:rPr>
  </w:style>
  <w:style w:type="character" w:styleId="CommentReference">
    <w:name w:val="annotation reference"/>
    <w:basedOn w:val="DefaultParagraphFont"/>
    <w:uiPriority w:val="99"/>
    <w:semiHidden/>
    <w:unhideWhenUsed/>
    <w:rsid w:val="00440FFC"/>
    <w:rPr>
      <w:sz w:val="16"/>
      <w:szCs w:val="16"/>
    </w:rPr>
  </w:style>
  <w:style w:type="paragraph" w:styleId="CommentText">
    <w:name w:val="annotation text"/>
    <w:basedOn w:val="Normal"/>
    <w:link w:val="CommentTextChar"/>
    <w:uiPriority w:val="99"/>
    <w:unhideWhenUsed/>
    <w:rsid w:val="00440FFC"/>
    <w:pPr>
      <w:spacing w:line="240" w:lineRule="auto"/>
    </w:pPr>
    <w:rPr>
      <w:sz w:val="20"/>
      <w:szCs w:val="20"/>
    </w:rPr>
  </w:style>
  <w:style w:type="character" w:customStyle="1" w:styleId="CommentTextChar">
    <w:name w:val="Comment Text Char"/>
    <w:basedOn w:val="DefaultParagraphFont"/>
    <w:link w:val="CommentText"/>
    <w:uiPriority w:val="99"/>
    <w:rsid w:val="00440FFC"/>
    <w:rPr>
      <w:rFonts w:ascii="Arial" w:hAnsi="Arial"/>
      <w:color w:val="000000" w:themeColor="text1"/>
    </w:rPr>
  </w:style>
  <w:style w:type="paragraph" w:styleId="CommentSubject">
    <w:name w:val="annotation subject"/>
    <w:basedOn w:val="CommentText"/>
    <w:next w:val="CommentText"/>
    <w:link w:val="CommentSubjectChar"/>
    <w:uiPriority w:val="99"/>
    <w:semiHidden/>
    <w:unhideWhenUsed/>
    <w:rsid w:val="00440FFC"/>
    <w:rPr>
      <w:b/>
      <w:bCs/>
    </w:rPr>
  </w:style>
  <w:style w:type="character" w:customStyle="1" w:styleId="CommentSubjectChar">
    <w:name w:val="Comment Subject Char"/>
    <w:basedOn w:val="CommentTextChar"/>
    <w:link w:val="CommentSubject"/>
    <w:uiPriority w:val="99"/>
    <w:semiHidden/>
    <w:rsid w:val="00440FFC"/>
    <w:rPr>
      <w:rFonts w:ascii="Arial" w:hAnsi="Arial"/>
      <w:b/>
      <w:bCs/>
      <w:color w:val="000000" w:themeColor="text1"/>
    </w:rPr>
  </w:style>
  <w:style w:type="character" w:styleId="FollowedHyperlink">
    <w:name w:val="FollowedHyperlink"/>
    <w:basedOn w:val="DefaultParagraphFont"/>
    <w:uiPriority w:val="99"/>
    <w:semiHidden/>
    <w:unhideWhenUsed/>
    <w:rsid w:val="004B40B7"/>
    <w:rPr>
      <w:color w:val="954F72" w:themeColor="followedHyperlink"/>
      <w:u w:val="single"/>
    </w:rPr>
  </w:style>
  <w:style w:type="paragraph" w:styleId="TOC2">
    <w:name w:val="toc 2"/>
    <w:basedOn w:val="Normal"/>
    <w:next w:val="Normal"/>
    <w:autoRedefine/>
    <w:uiPriority w:val="39"/>
    <w:unhideWhenUsed/>
    <w:rsid w:val="001417C1"/>
    <w:pPr>
      <w:tabs>
        <w:tab w:val="right" w:leader="dot" w:pos="9350"/>
      </w:tabs>
      <w:spacing w:after="100"/>
      <w:ind w:left="240"/>
    </w:pPr>
  </w:style>
  <w:style w:type="table" w:styleId="GridTable5Dark-Accent1">
    <w:name w:val="Grid Table 5 Dark Accent 1"/>
    <w:basedOn w:val="TableNormal"/>
    <w:uiPriority w:val="50"/>
    <w:rsid w:val="00D85A73"/>
    <w:rPr>
      <w:rFonts w:asciiTheme="minorHAnsi" w:hAnsiTheme="minorHAnsi" w:cstheme="minorBidi"/>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ghtList-Accent1">
    <w:name w:val="Light List Accent 1"/>
    <w:basedOn w:val="TableNormal"/>
    <w:uiPriority w:val="61"/>
    <w:rsid w:val="00921B4D"/>
    <w:rPr>
      <w:rFonts w:asciiTheme="minorHAnsi" w:hAnsiTheme="minorHAnsi" w:cstheme="minorBidi"/>
      <w:kern w:val="0"/>
      <w:sz w:val="22"/>
      <w:szCs w:val="22"/>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E91FB1"/>
    <w:rPr>
      <w:rFonts w:ascii="Arial" w:hAnsi="Arial"/>
      <w:i/>
      <w:color w:val="767171" w:themeColor="background2" w:themeShade="80"/>
      <w:sz w:val="24"/>
      <w:szCs w:val="22"/>
    </w:rPr>
  </w:style>
  <w:style w:type="table" w:styleId="TableGrid">
    <w:name w:val="Table Grid"/>
    <w:basedOn w:val="TableNormal"/>
    <w:uiPriority w:val="39"/>
    <w:rsid w:val="00AF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8E21CB"/>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Emphasis">
    <w:name w:val="Emphasis"/>
    <w:basedOn w:val="DefaultParagraphFont"/>
    <w:uiPriority w:val="20"/>
    <w:qFormat/>
    <w:rsid w:val="001A5152"/>
    <w:rPr>
      <w:i/>
      <w:iCs/>
    </w:rPr>
  </w:style>
  <w:style w:type="character" w:styleId="IntenseEmphasis">
    <w:name w:val="Intense Emphasis"/>
    <w:basedOn w:val="DefaultParagraphFont"/>
    <w:uiPriority w:val="21"/>
    <w:qFormat/>
    <w:rsid w:val="001A5152"/>
    <w:rPr>
      <w:color w:val="4472C4" w:themeColor="accent1"/>
    </w:rPr>
  </w:style>
  <w:style w:type="paragraph" w:styleId="TOC3">
    <w:name w:val="toc 3"/>
    <w:basedOn w:val="Normal"/>
    <w:next w:val="Normal"/>
    <w:autoRedefine/>
    <w:uiPriority w:val="39"/>
    <w:unhideWhenUsed/>
    <w:rsid w:val="008A7B06"/>
    <w:pPr>
      <w:spacing w:after="100"/>
      <w:ind w:left="480"/>
    </w:pPr>
  </w:style>
  <w:style w:type="table" w:styleId="ListTable3-Accent1">
    <w:name w:val="List Table 3 Accent 1"/>
    <w:basedOn w:val="TableNormal"/>
    <w:uiPriority w:val="48"/>
    <w:rsid w:val="006F485E"/>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CA66F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basedOn w:val="Normal"/>
    <w:link w:val="NoSpacingChar"/>
    <w:uiPriority w:val="1"/>
    <w:qFormat/>
    <w:rsid w:val="00CD391A"/>
    <w:pPr>
      <w:spacing w:after="240" w:line="240" w:lineRule="auto"/>
    </w:pPr>
    <w:rPr>
      <w:rFonts w:asciiTheme="minorHAnsi" w:hAnsiTheme="minorHAnsi" w:cstheme="minorBidi"/>
      <w:i w:val="0"/>
      <w:color w:val="auto"/>
      <w:kern w:val="0"/>
      <w14:ligatures w14:val="none"/>
    </w:rPr>
  </w:style>
  <w:style w:type="character" w:customStyle="1" w:styleId="NoSpacingChar">
    <w:name w:val="No Spacing Char"/>
    <w:basedOn w:val="DefaultParagraphFont"/>
    <w:link w:val="NoSpacing"/>
    <w:uiPriority w:val="1"/>
    <w:rsid w:val="00CD391A"/>
    <w:rPr>
      <w:rFonts w:asciiTheme="minorHAnsi" w:hAnsiTheme="minorHAnsi" w:cstheme="minorBidi"/>
      <w:kern w:val="0"/>
      <w:sz w:val="24"/>
      <w:szCs w:val="22"/>
      <w14:ligatures w14:val="none"/>
    </w:rPr>
  </w:style>
  <w:style w:type="paragraph" w:styleId="Caption">
    <w:name w:val="caption"/>
    <w:basedOn w:val="Normal"/>
    <w:next w:val="Normal"/>
    <w:uiPriority w:val="35"/>
    <w:unhideWhenUsed/>
    <w:qFormat/>
    <w:rsid w:val="005779F8"/>
    <w:pPr>
      <w:spacing w:after="200" w:line="240" w:lineRule="auto"/>
    </w:pPr>
    <w:rPr>
      <w:rFonts w:ascii="Century Gothic" w:hAnsi="Century Gothic"/>
      <w:iCs/>
      <w:color w:val="44546A" w:themeColor="text2"/>
      <w:sz w:val="18"/>
      <w:szCs w:val="18"/>
    </w:rPr>
  </w:style>
  <w:style w:type="paragraph" w:customStyle="1" w:styleId="Default">
    <w:name w:val="Default"/>
    <w:rsid w:val="00C16828"/>
    <w:pPr>
      <w:autoSpaceDE w:val="0"/>
      <w:autoSpaceDN w:val="0"/>
      <w:adjustRightInd w:val="0"/>
    </w:pPr>
    <w:rPr>
      <w:rFonts w:ascii="Segoe UI Emoji" w:hAnsi="Segoe UI Emoji" w:cs="Segoe UI Emoji"/>
      <w:color w:val="000000"/>
      <w:kern w:val="0"/>
      <w:sz w:val="24"/>
      <w:szCs w:val="24"/>
    </w:rPr>
  </w:style>
  <w:style w:type="table" w:customStyle="1" w:styleId="TableGrid1">
    <w:name w:val="Table Grid1"/>
    <w:basedOn w:val="TableNormal"/>
    <w:next w:val="TableGrid"/>
    <w:uiPriority w:val="39"/>
    <w:rsid w:val="009732B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839086">
      <w:bodyDiv w:val="1"/>
      <w:marLeft w:val="0"/>
      <w:marRight w:val="0"/>
      <w:marTop w:val="0"/>
      <w:marBottom w:val="0"/>
      <w:divBdr>
        <w:top w:val="none" w:sz="0" w:space="0" w:color="auto"/>
        <w:left w:val="none" w:sz="0" w:space="0" w:color="auto"/>
        <w:bottom w:val="none" w:sz="0" w:space="0" w:color="auto"/>
        <w:right w:val="none" w:sz="0" w:space="0" w:color="auto"/>
      </w:divBdr>
    </w:div>
    <w:div w:id="982585159">
      <w:bodyDiv w:val="1"/>
      <w:marLeft w:val="0"/>
      <w:marRight w:val="0"/>
      <w:marTop w:val="0"/>
      <w:marBottom w:val="0"/>
      <w:divBdr>
        <w:top w:val="none" w:sz="0" w:space="0" w:color="auto"/>
        <w:left w:val="none" w:sz="0" w:space="0" w:color="auto"/>
        <w:bottom w:val="none" w:sz="0" w:space="0" w:color="auto"/>
        <w:right w:val="none" w:sz="0" w:space="0" w:color="auto"/>
      </w:divBdr>
    </w:div>
    <w:div w:id="1858734741">
      <w:bodyDiv w:val="1"/>
      <w:marLeft w:val="0"/>
      <w:marRight w:val="0"/>
      <w:marTop w:val="0"/>
      <w:marBottom w:val="0"/>
      <w:divBdr>
        <w:top w:val="none" w:sz="0" w:space="0" w:color="auto"/>
        <w:left w:val="none" w:sz="0" w:space="0" w:color="auto"/>
        <w:bottom w:val="none" w:sz="0" w:space="0" w:color="auto"/>
        <w:right w:val="none" w:sz="0" w:space="0" w:color="auto"/>
      </w:divBdr>
    </w:div>
    <w:div w:id="1948652661">
      <w:bodyDiv w:val="1"/>
      <w:marLeft w:val="0"/>
      <w:marRight w:val="0"/>
      <w:marTop w:val="0"/>
      <w:marBottom w:val="0"/>
      <w:divBdr>
        <w:top w:val="none" w:sz="0" w:space="0" w:color="auto"/>
        <w:left w:val="none" w:sz="0" w:space="0" w:color="auto"/>
        <w:bottom w:val="none" w:sz="0" w:space="0" w:color="auto"/>
        <w:right w:val="none" w:sz="0" w:space="0" w:color="auto"/>
      </w:divBdr>
    </w:div>
    <w:div w:id="2090495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calhr.ca.gov/Pages/statewide-reports.aspx"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calhr.ca.gov/Training/Pages/competencies-leadership-model.asp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alhr.ca.gov/Pages/workforce-analysis.aspx"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calhr.ca.gov/state-hr-professionals/Pages/Workforce-Planning-Toolkit.aspx" TargetMode="External"/><Relationship Id="rId20" Type="http://schemas.openxmlformats.org/officeDocument/2006/relationships/hyperlink" Target="https://www.calhr.ca.gov/Training/Pages/competencies-core-model.aspx"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calhr.ca.gov/state-hr-professionals/Pages/Career-Ambassador-Program.aspx" TargetMode="External"/><Relationship Id="rId5" Type="http://schemas.openxmlformats.org/officeDocument/2006/relationships/webSettings" Target="webSettings.xml"/><Relationship Id="rId15" Type="http://schemas.openxmlformats.org/officeDocument/2006/relationships/hyperlink" Target="https://authoring.calhr.ca.gov/workforce-planning/Documents/Workforce%20Data%20Workbook%20Instructions%202024.pdf" TargetMode="External"/><Relationship Id="rId23" Type="http://schemas.openxmlformats.org/officeDocument/2006/relationships/hyperlink" Target="https://www.calhr.ca.gov/state-hr-professionals/Pages/phase-2-gather-and-analyze-organizational-data-for-the-workforce-plan.aspx"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calhr.ca.gov/state-hr-professionals/Pages/workforce-planning-statistics.aspx"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authoring.calhr.ca.gov/workforce-planning/Documents/Workforce%20Data%20Workbook%2010.2024.xlsx" TargetMode="External"/><Relationship Id="rId22" Type="http://schemas.openxmlformats.org/officeDocument/2006/relationships/hyperlink" Target="https://www.calhr.ca.gov/state-hr-professionals/Pages/WFA-and-Census.aspx"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237F73FC00FA46963570439A3EECA8" ma:contentTypeVersion="4" ma:contentTypeDescription="Create a new document." ma:contentTypeScope="" ma:versionID="61b263f82d26c7a29a2f2fec15d1f370">
  <xsd:schema xmlns:xsd="http://www.w3.org/2001/XMLSchema" xmlns:xs="http://www.w3.org/2001/XMLSchema" xmlns:p="http://schemas.microsoft.com/office/2006/metadata/properties" xmlns:ns1="http://schemas.microsoft.com/sharepoint/v3" xmlns:ns3="d09d1775-0ef4-463c-b37e-63d33e6c9716" targetNamespace="http://schemas.microsoft.com/office/2006/metadata/properties" ma:root="true" ma:fieldsID="e030c74047d8046b24d0b2e3bf1b4a64" ns1:_="" ns3:_="">
    <xsd:import namespace="http://schemas.microsoft.com/sharepoint/v3"/>
    <xsd:import namespace="d09d1775-0ef4-463c-b37e-63d33e6c9716"/>
    <xsd:element name="properties">
      <xsd:complexType>
        <xsd:sequence>
          <xsd:element name="documentManagement">
            <xsd:complexType>
              <xsd:all>
                <xsd:element ref="ns1:KpiDescription" minOccurs="0"/>
                <xsd:element ref="ns3:CHR_x0020_Unit"/>
                <xsd:element ref="ns3:Program_x003a_Program_x0020_role" minOccurs="0"/>
                <xsd:element ref="ns1:PublishingStartDate" minOccurs="0"/>
                <xsd:element ref="ns1:PublishingExpirationDate" minOccurs="0"/>
                <xsd:element ref="ns3:SharedWithUsers" minOccurs="0"/>
                <xsd:element ref="ns3:_x0035_08_x0020_Accessible" minOccurs="0"/>
                <xsd:element ref="ns3:Remedi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purpose of the goal." ma:internalName="KpiDescription" ma:readOnly="false">
      <xsd:simpleType>
        <xsd:restriction base="dms:Note">
          <xsd:maxLength value="255"/>
        </xsd:restriction>
      </xsd:simpleType>
    </xsd:element>
    <xsd:element name="PublishingStartDate" ma:index="12"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9d1775-0ef4-463c-b37e-63d33e6c9716" elementFormDefault="qualified">
    <xsd:import namespace="http://schemas.microsoft.com/office/2006/documentManagement/types"/>
    <xsd:import namespace="http://schemas.microsoft.com/office/infopath/2007/PartnerControls"/>
    <xsd:element name="CHR_x0020_Unit" ma:index="10" ma:displayName="Program" ma:description="Listing of division units." ma:list="{105bd9b9-9305-4025-9c2f-d796fb1e1b3c}" ma:internalName="CHR_x0020_Unit" ma:showField="Title" ma:web="d09d1775-0ef4-463c-b37e-63d33e6c9716">
      <xsd:simpleType>
        <xsd:restriction base="dms:Lookup"/>
      </xsd:simpleType>
    </xsd:element>
    <xsd:element name="Program_x003a_Program_x0020_role" ma:index="11" nillable="true" ma:displayName="Program:Program role" ma:list="{105bd9b9-9305-4025-9c2f-d796fb1e1b3c}" ma:internalName="Program_x003A_Program_x0020_role" ma:readOnly="true" ma:showField="PublishingContactName" ma:web="d09d1775-0ef4-463c-b37e-63d33e6c9716">
      <xsd:simpleType>
        <xsd:restriction base="dms:Lookup"/>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5_08_x0020_Accessible" ma:index="15" nillable="true" ma:displayName="Is Accessible" ma:default="FALSE" ma:format="Dropdown" ma:internalName="_x0035_08_x0020_Accessible">
      <xsd:simpleType>
        <xsd:restriction base="dms:Choice">
          <xsd:enumeration value="TRUE"/>
          <xsd:enumeration value="FALSE"/>
        </xsd:restriction>
      </xsd:simpleType>
    </xsd:element>
    <xsd:element name="RemediatedBy" ma:index="16" nillable="true" ma:displayName="RemediatedBy" ma:internalName="Remediated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R_x0020_Unit xmlns="d09d1775-0ef4-463c-b37e-63d33e6c9716">71</CHR_x0020_Unit>
    <_x0035_08_x0020_Accessible xmlns="d09d1775-0ef4-463c-b37e-63d33e6c9716">TRUE</_x0035_08_x0020_Accessible>
    <KpiDescription xmlns="http://schemas.microsoft.com/sharepoint/v3" xsi:nil="true"/>
    <PublishingExpirationDate xmlns="http://schemas.microsoft.com/sharepoint/v3" xsi:nil="true"/>
    <PublishingStartDate xmlns="http://schemas.microsoft.com/sharepoint/v3" xsi:nil="true"/>
    <RemediatedBy xmlns="d09d1775-0ef4-463c-b37e-63d33e6c9716">Jordan Seaman</RemediatedBy>
  </documentManagement>
</p:properties>
</file>

<file path=customXml/itemProps1.xml><?xml version="1.0" encoding="utf-8"?>
<ds:datastoreItem xmlns:ds="http://schemas.openxmlformats.org/officeDocument/2006/customXml" ds:itemID="{75720B73-6D88-4D9B-AACA-34D0AA87EF6F}">
  <ds:schemaRefs>
    <ds:schemaRef ds:uri="http://schemas.openxmlformats.org/officeDocument/2006/bibliography"/>
  </ds:schemaRefs>
</ds:datastoreItem>
</file>

<file path=customXml/itemProps2.xml><?xml version="1.0" encoding="utf-8"?>
<ds:datastoreItem xmlns:ds="http://schemas.openxmlformats.org/officeDocument/2006/customXml" ds:itemID="{038A7EDF-D284-4D5C-A6D6-7F3BCF520053}"/>
</file>

<file path=customXml/itemProps3.xml><?xml version="1.0" encoding="utf-8"?>
<ds:datastoreItem xmlns:ds="http://schemas.openxmlformats.org/officeDocument/2006/customXml" ds:itemID="{A57EED0B-A0DB-4731-BA9C-E5B192913E7F}"/>
</file>

<file path=customXml/itemProps4.xml><?xml version="1.0" encoding="utf-8"?>
<ds:datastoreItem xmlns:ds="http://schemas.openxmlformats.org/officeDocument/2006/customXml" ds:itemID="{C8C8B9C8-EBD5-45C9-B7E9-46915CB9006F}"/>
</file>

<file path=docProps/app.xml><?xml version="1.0" encoding="utf-8"?>
<Properties xmlns="http://schemas.openxmlformats.org/officeDocument/2006/extended-properties" xmlns:vt="http://schemas.openxmlformats.org/officeDocument/2006/docPropsVTypes">
  <Template>Normal.dotm</Template>
  <TotalTime>3</TotalTime>
  <Pages>30</Pages>
  <Words>5270</Words>
  <Characters>30045</Characters>
  <Application>Microsoft Office Word</Application>
  <DocSecurity>0</DocSecurity>
  <Lines>250</Lines>
  <Paragraphs>70</Paragraphs>
  <ScaleCrop>false</ScaleCrop>
  <Manager>WFP@calhr.ca.gov</Manager>
  <Company>California Department of Human Resources</Company>
  <LinksUpToDate>false</LinksUpToDate>
  <CharactersWithSpaces>35245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Workforce and Succession Plan Template</dc:title>
  <dc:subject/>
  <dc:creator>WFP@calhr.ca.gov</dc:creator>
  <cp:keywords/>
  <dc:description/>
  <cp:lastModifiedBy>Seaman, Jordan@CalHR</cp:lastModifiedBy>
  <cp:revision>5</cp:revision>
  <cp:lastPrinted>2024-02-28T21:50:00Z</cp:lastPrinted>
  <dcterms:created xsi:type="dcterms:W3CDTF">2024-10-31T21:58:00Z</dcterms:created>
  <dcterms:modified xsi:type="dcterms:W3CDTF">2024-11-01T18:57:00Z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25c9a8-e7a7-476f-a99b-71e4681b659a_Enabled">
    <vt:lpwstr>true</vt:lpwstr>
  </property>
  <property fmtid="{D5CDD505-2E9C-101B-9397-08002B2CF9AE}" pid="3" name="MSIP_Label_6925c9a8-e7a7-476f-a99b-71e4681b659a_SetDate">
    <vt:lpwstr>2024-02-28T21:49:09Z</vt:lpwstr>
  </property>
  <property fmtid="{D5CDD505-2E9C-101B-9397-08002B2CF9AE}" pid="4" name="MSIP_Label_6925c9a8-e7a7-476f-a99b-71e4681b659a_Method">
    <vt:lpwstr>Privileged</vt:lpwstr>
  </property>
  <property fmtid="{D5CDD505-2E9C-101B-9397-08002B2CF9AE}" pid="5" name="MSIP_Label_6925c9a8-e7a7-476f-a99b-71e4681b659a_Name">
    <vt:lpwstr>Public</vt:lpwstr>
  </property>
  <property fmtid="{D5CDD505-2E9C-101B-9397-08002B2CF9AE}" pid="6" name="MSIP_Label_6925c9a8-e7a7-476f-a99b-71e4681b659a_SiteId">
    <vt:lpwstr>bb877949-684d-4682-88c4-c07448a5cb92</vt:lpwstr>
  </property>
  <property fmtid="{D5CDD505-2E9C-101B-9397-08002B2CF9AE}" pid="7" name="MSIP_Label_6925c9a8-e7a7-476f-a99b-71e4681b659a_ActionId">
    <vt:lpwstr>52b362c7-96d0-4c1c-8c26-94eb5414b108</vt:lpwstr>
  </property>
  <property fmtid="{D5CDD505-2E9C-101B-9397-08002B2CF9AE}" pid="8" name="MSIP_Label_6925c9a8-e7a7-476f-a99b-71e4681b659a_ContentBits">
    <vt:lpwstr>0</vt:lpwstr>
  </property>
  <property fmtid="{D5CDD505-2E9C-101B-9397-08002B2CF9AE}" pid="9" name="ContentTypeId">
    <vt:lpwstr>0x0101009F237F73FC00FA46963570439A3EECA8</vt:lpwstr>
  </property>
</Properties>
</file>